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67D5" w:rsidRPr="00D720AB" w:rsidRDefault="006F67D5" w:rsidP="00D77695">
      <w:pPr>
        <w:jc w:val="both"/>
        <w:rPr>
          <w:rFonts w:eastAsia="Arial Unicode MS"/>
          <w:b/>
        </w:rPr>
      </w:pPr>
      <w:r w:rsidRPr="00D720AB">
        <w:rPr>
          <w:rFonts w:eastAsia="Arial Unicode MS"/>
          <w:b/>
        </w:rPr>
        <w:t>TEHNIČNE SPECIFIKACIJE</w:t>
      </w:r>
    </w:p>
    <w:p w:rsidR="006F67D5" w:rsidRPr="00D720AB" w:rsidRDefault="006F67D5" w:rsidP="00D77695">
      <w:pPr>
        <w:jc w:val="both"/>
      </w:pPr>
    </w:p>
    <w:p w:rsidR="006F67D5" w:rsidRPr="00D720AB" w:rsidRDefault="006F67D5" w:rsidP="00D77695">
      <w:pPr>
        <w:pStyle w:val="Slog1"/>
        <w:numPr>
          <w:ilvl w:val="0"/>
          <w:numId w:val="0"/>
        </w:numPr>
        <w:ind w:left="397" w:hanging="397"/>
        <w:jc w:val="both"/>
        <w:rPr>
          <w:rFonts w:eastAsia="Arial Unicode MS"/>
        </w:rPr>
      </w:pPr>
    </w:p>
    <w:p w:rsidR="006F67D5" w:rsidRPr="00D720AB" w:rsidRDefault="006F67D5" w:rsidP="00D77695">
      <w:pPr>
        <w:pStyle w:val="Slog1"/>
        <w:numPr>
          <w:ilvl w:val="0"/>
          <w:numId w:val="0"/>
        </w:numPr>
        <w:ind w:left="397" w:hanging="397"/>
        <w:jc w:val="both"/>
        <w:rPr>
          <w:rFonts w:eastAsia="Arial Unicode MS"/>
        </w:rPr>
      </w:pPr>
      <w:r w:rsidRPr="00D720AB">
        <w:rPr>
          <w:rFonts w:eastAsia="Arial Unicode MS"/>
        </w:rPr>
        <w:t xml:space="preserve">Predmet naročila/opis predmeta naročila: </w:t>
      </w:r>
      <w:r w:rsidR="005C2A9A">
        <w:rPr>
          <w:b/>
        </w:rPr>
        <w:t>I</w:t>
      </w:r>
      <w:r w:rsidR="007363D9" w:rsidRPr="00D720AB">
        <w:rPr>
          <w:b/>
        </w:rPr>
        <w:t xml:space="preserve">mplantati za kirurgijo </w:t>
      </w:r>
      <w:proofErr w:type="spellStart"/>
      <w:r w:rsidR="007363D9" w:rsidRPr="00D720AB">
        <w:rPr>
          <w:b/>
        </w:rPr>
        <w:t>spinalnih</w:t>
      </w:r>
      <w:proofErr w:type="spellEnd"/>
      <w:r w:rsidR="007363D9" w:rsidRPr="00D720AB">
        <w:rPr>
          <w:b/>
        </w:rPr>
        <w:t xml:space="preserve"> deformacij</w:t>
      </w:r>
    </w:p>
    <w:p w:rsidR="00E37275" w:rsidRPr="00E37275" w:rsidRDefault="00E37275" w:rsidP="00E37275">
      <w:pPr>
        <w:pStyle w:val="Odstavekseznama"/>
        <w:numPr>
          <w:ilvl w:val="0"/>
          <w:numId w:val="25"/>
        </w:numPr>
        <w:autoSpaceDE w:val="0"/>
        <w:autoSpaceDN w:val="0"/>
        <w:adjustRightInd w:val="0"/>
        <w:jc w:val="both"/>
        <w:rPr>
          <w:bCs/>
        </w:rPr>
      </w:pPr>
      <w:r w:rsidRPr="00E37275">
        <w:rPr>
          <w:bCs/>
        </w:rPr>
        <w:t xml:space="preserve">Sklop 41: </w:t>
      </w:r>
      <w:proofErr w:type="spellStart"/>
      <w:r w:rsidRPr="00E37275">
        <w:rPr>
          <w:bCs/>
        </w:rPr>
        <w:t>Spinalni</w:t>
      </w:r>
      <w:proofErr w:type="spellEnd"/>
      <w:r w:rsidRPr="00E37275">
        <w:rPr>
          <w:bCs/>
        </w:rPr>
        <w:t xml:space="preserve"> implantati tip 6</w:t>
      </w:r>
    </w:p>
    <w:p w:rsidR="00486087" w:rsidRDefault="00486087" w:rsidP="00595A82">
      <w:pPr>
        <w:pStyle w:val="Slog1"/>
        <w:numPr>
          <w:ilvl w:val="0"/>
          <w:numId w:val="0"/>
        </w:numPr>
        <w:jc w:val="both"/>
      </w:pPr>
    </w:p>
    <w:p w:rsidR="00194921" w:rsidRPr="00D720AB" w:rsidRDefault="00194921" w:rsidP="00595A82">
      <w:pPr>
        <w:pStyle w:val="Slog1"/>
        <w:numPr>
          <w:ilvl w:val="0"/>
          <w:numId w:val="0"/>
        </w:numPr>
        <w:jc w:val="both"/>
      </w:pPr>
    </w:p>
    <w:p w:rsidR="006F67D5" w:rsidRPr="00D720AB" w:rsidRDefault="00416D58" w:rsidP="00595A82">
      <w:pPr>
        <w:pStyle w:val="Slog1"/>
        <w:numPr>
          <w:ilvl w:val="0"/>
          <w:numId w:val="0"/>
        </w:numPr>
        <w:jc w:val="both"/>
      </w:pPr>
      <w:r w:rsidRPr="00D720AB">
        <w:t>STROKOVNE ZAHTEVE</w:t>
      </w:r>
    </w:p>
    <w:p w:rsidR="00B57688" w:rsidRPr="00D720AB" w:rsidRDefault="00B57688" w:rsidP="00D77695">
      <w:pPr>
        <w:pStyle w:val="Slog1"/>
        <w:numPr>
          <w:ilvl w:val="0"/>
          <w:numId w:val="0"/>
        </w:numPr>
        <w:ind w:left="397" w:hanging="397"/>
        <w:jc w:val="both"/>
      </w:pPr>
    </w:p>
    <w:p w:rsidR="000F7916" w:rsidRDefault="000F7916" w:rsidP="000F7916">
      <w:pPr>
        <w:jc w:val="both"/>
      </w:pPr>
    </w:p>
    <w:p w:rsidR="00E37275" w:rsidRDefault="00E37275" w:rsidP="00E37275">
      <w:pPr>
        <w:autoSpaceDE w:val="0"/>
        <w:autoSpaceDN w:val="0"/>
        <w:adjustRightInd w:val="0"/>
        <w:jc w:val="both"/>
        <w:rPr>
          <w:b/>
          <w:bCs/>
        </w:rPr>
      </w:pPr>
      <w:r w:rsidRPr="00F11C18">
        <w:rPr>
          <w:b/>
          <w:bCs/>
        </w:rPr>
        <w:t xml:space="preserve">Sklop </w:t>
      </w:r>
      <w:r>
        <w:rPr>
          <w:b/>
          <w:bCs/>
        </w:rPr>
        <w:t>41</w:t>
      </w:r>
      <w:r w:rsidRPr="00F11C18">
        <w:rPr>
          <w:b/>
          <w:bCs/>
        </w:rPr>
        <w:t xml:space="preserve">: </w:t>
      </w:r>
      <w:proofErr w:type="spellStart"/>
      <w:r w:rsidRPr="00F11C18">
        <w:rPr>
          <w:b/>
          <w:bCs/>
        </w:rPr>
        <w:t>Spinalni</w:t>
      </w:r>
      <w:proofErr w:type="spellEnd"/>
      <w:r w:rsidRPr="00F11C18">
        <w:rPr>
          <w:b/>
          <w:bCs/>
        </w:rPr>
        <w:t xml:space="preserve"> implantati tip </w:t>
      </w:r>
      <w:r>
        <w:rPr>
          <w:b/>
          <w:bCs/>
        </w:rPr>
        <w:t>6</w:t>
      </w:r>
    </w:p>
    <w:p w:rsidR="00E37275" w:rsidRPr="00F11C18" w:rsidRDefault="00E37275" w:rsidP="00E37275">
      <w:pPr>
        <w:autoSpaceDE w:val="0"/>
        <w:autoSpaceDN w:val="0"/>
        <w:adjustRightInd w:val="0"/>
        <w:jc w:val="both"/>
        <w:rPr>
          <w:bCs/>
        </w:rPr>
      </w:pPr>
    </w:p>
    <w:p w:rsidR="00B8405A" w:rsidRPr="00E70D8F" w:rsidRDefault="00B8405A" w:rsidP="00B8405A">
      <w:pPr>
        <w:pStyle w:val="Brezrazmikov"/>
        <w:spacing w:line="360" w:lineRule="auto"/>
        <w:jc w:val="both"/>
        <w:rPr>
          <w:rFonts w:ascii="Times New Roman" w:hAnsi="Times New Roman" w:cs="Times New Roman"/>
          <w:sz w:val="24"/>
        </w:rPr>
      </w:pPr>
      <w:r w:rsidRPr="00B8405A">
        <w:rPr>
          <w:rFonts w:ascii="Times New Roman" w:hAnsi="Times New Roman" w:cs="Times New Roman"/>
          <w:sz w:val="24"/>
        </w:rPr>
        <w:t xml:space="preserve">1. MEDVRETENČNE STABILIZACIJSKE KOŠARICE ZA ANTERIORNI PRISTOP NA </w:t>
      </w:r>
      <w:r w:rsidRPr="00E70D8F">
        <w:rPr>
          <w:rFonts w:ascii="Times New Roman" w:hAnsi="Times New Roman" w:cs="Times New Roman"/>
          <w:sz w:val="24"/>
        </w:rPr>
        <w:t>LEDVENO HRBTENICO</w:t>
      </w:r>
    </w:p>
    <w:p w:rsidR="00B8405A" w:rsidRPr="00E70D8F" w:rsidRDefault="00B8405A" w:rsidP="00B8405A">
      <w:pPr>
        <w:pStyle w:val="Brezrazmikov"/>
        <w:spacing w:line="360" w:lineRule="auto"/>
        <w:jc w:val="both"/>
        <w:rPr>
          <w:rFonts w:ascii="Times New Roman" w:hAnsi="Times New Roman" w:cs="Times New Roman"/>
          <w:sz w:val="24"/>
        </w:rPr>
      </w:pPr>
      <w:r w:rsidRPr="00E70D8F">
        <w:rPr>
          <w:rFonts w:ascii="Times New Roman" w:hAnsi="Times New Roman" w:cs="Times New Roman"/>
          <w:sz w:val="24"/>
        </w:rPr>
        <w:t xml:space="preserve">Medvretenčna košarica, namenjena za vstavitev po metodi sprednjega pristopa – ALIF. Košarica se lahko uporabi kot samostoječa, oziroma v kombinaciji s </w:t>
      </w:r>
      <w:proofErr w:type="spellStart"/>
      <w:r w:rsidRPr="00E70D8F">
        <w:rPr>
          <w:rFonts w:ascii="Times New Roman" w:hAnsi="Times New Roman" w:cs="Times New Roman"/>
          <w:sz w:val="24"/>
        </w:rPr>
        <w:t>posteriorno</w:t>
      </w:r>
      <w:proofErr w:type="spellEnd"/>
      <w:r w:rsidRPr="00E70D8F">
        <w:rPr>
          <w:rFonts w:ascii="Times New Roman" w:hAnsi="Times New Roman" w:cs="Times New Roman"/>
          <w:sz w:val="24"/>
        </w:rPr>
        <w:t xml:space="preserve"> fiksacijo. Samostoječa košarica se naj fiksira z minimalno 3 vijaki. Na voljo naj bodo vijaki različnih debelin in dolžin. Vijaki naj bodo tako fiksni kot variabilni. Za čim boljše prilagajanje anatomiji  pacientov mora biti košarica na voljo v 3 različnih velikostih (ploščina) in v več različnih višinah. Omogočati mora najmanj 4 različne opcije lordoze vključno s 30 stopinjsko verzijo. Material iz katerega naj bo kletka sestavljena naj bo </w:t>
      </w:r>
      <w:r w:rsidR="007D06A4" w:rsidRPr="00E70D8F">
        <w:rPr>
          <w:rFonts w:ascii="Times New Roman" w:hAnsi="Times New Roman" w:cs="Times New Roman"/>
          <w:sz w:val="24"/>
        </w:rPr>
        <w:t>iz titana</w:t>
      </w:r>
      <w:r w:rsidR="00BD4B13" w:rsidRPr="00E70D8F">
        <w:rPr>
          <w:rFonts w:ascii="Times New Roman" w:hAnsi="Times New Roman" w:cs="Times New Roman"/>
          <w:sz w:val="24"/>
        </w:rPr>
        <w:t xml:space="preserve"> ali </w:t>
      </w:r>
      <w:r w:rsidR="003F6452" w:rsidRPr="00E70D8F">
        <w:rPr>
          <w:rFonts w:ascii="Times New Roman" w:hAnsi="Times New Roman" w:cs="Times New Roman"/>
          <w:sz w:val="24"/>
        </w:rPr>
        <w:t>3D</w:t>
      </w:r>
      <w:r w:rsidRPr="00E70D8F">
        <w:rPr>
          <w:rFonts w:ascii="Times New Roman" w:hAnsi="Times New Roman" w:cs="Times New Roman"/>
          <w:sz w:val="24"/>
        </w:rPr>
        <w:t xml:space="preserve"> porozn</w:t>
      </w:r>
      <w:r w:rsidR="00BD4B13" w:rsidRPr="00E70D8F">
        <w:rPr>
          <w:rFonts w:ascii="Times New Roman" w:hAnsi="Times New Roman" w:cs="Times New Roman"/>
          <w:sz w:val="24"/>
        </w:rPr>
        <w:t>ega</w:t>
      </w:r>
      <w:r w:rsidRPr="00E70D8F">
        <w:rPr>
          <w:rFonts w:ascii="Times New Roman" w:hAnsi="Times New Roman" w:cs="Times New Roman"/>
          <w:sz w:val="24"/>
        </w:rPr>
        <w:t xml:space="preserve"> titan</w:t>
      </w:r>
      <w:r w:rsidR="00BD4B13" w:rsidRPr="00E70D8F">
        <w:rPr>
          <w:rFonts w:ascii="Times New Roman" w:hAnsi="Times New Roman" w:cs="Times New Roman"/>
          <w:sz w:val="24"/>
        </w:rPr>
        <w:t>a</w:t>
      </w:r>
      <w:r w:rsidRPr="00E70D8F">
        <w:rPr>
          <w:rFonts w:ascii="Times New Roman" w:hAnsi="Times New Roman" w:cs="Times New Roman"/>
          <w:sz w:val="24"/>
        </w:rPr>
        <w:t>.</w:t>
      </w:r>
    </w:p>
    <w:p w:rsidR="00B8405A" w:rsidRPr="00E70D8F" w:rsidRDefault="00B8405A" w:rsidP="00B8405A">
      <w:pPr>
        <w:pStyle w:val="Brezrazmikov"/>
        <w:spacing w:line="360" w:lineRule="auto"/>
        <w:jc w:val="both"/>
        <w:rPr>
          <w:rFonts w:ascii="Times New Roman" w:hAnsi="Times New Roman" w:cs="Times New Roman"/>
          <w:sz w:val="24"/>
        </w:rPr>
      </w:pPr>
      <w:r w:rsidRPr="00E70D8F">
        <w:rPr>
          <w:rFonts w:ascii="Times New Roman" w:hAnsi="Times New Roman" w:cs="Times New Roman"/>
          <w:sz w:val="24"/>
        </w:rPr>
        <w:t xml:space="preserve">Sistem se mora uporabljati v </w:t>
      </w:r>
      <w:proofErr w:type="spellStart"/>
      <w:r w:rsidRPr="00E70D8F">
        <w:rPr>
          <w:rFonts w:ascii="Times New Roman" w:hAnsi="Times New Roman" w:cs="Times New Roman"/>
          <w:sz w:val="24"/>
        </w:rPr>
        <w:t>Eurospine</w:t>
      </w:r>
      <w:proofErr w:type="spellEnd"/>
      <w:r w:rsidRPr="00E70D8F">
        <w:rPr>
          <w:rFonts w:ascii="Times New Roman" w:hAnsi="Times New Roman" w:cs="Times New Roman"/>
          <w:sz w:val="24"/>
        </w:rPr>
        <w:t xml:space="preserve"> center </w:t>
      </w:r>
      <w:proofErr w:type="spellStart"/>
      <w:r w:rsidRPr="00E70D8F">
        <w:rPr>
          <w:rFonts w:ascii="Times New Roman" w:hAnsi="Times New Roman" w:cs="Times New Roman"/>
          <w:sz w:val="24"/>
        </w:rPr>
        <w:t>of</w:t>
      </w:r>
      <w:proofErr w:type="spellEnd"/>
      <w:r w:rsidRPr="00E70D8F">
        <w:rPr>
          <w:rFonts w:ascii="Times New Roman" w:hAnsi="Times New Roman" w:cs="Times New Roman"/>
          <w:sz w:val="24"/>
        </w:rPr>
        <w:t xml:space="preserve"> </w:t>
      </w:r>
      <w:proofErr w:type="spellStart"/>
      <w:r w:rsidRPr="00E70D8F">
        <w:rPr>
          <w:rFonts w:ascii="Times New Roman" w:hAnsi="Times New Roman" w:cs="Times New Roman"/>
          <w:sz w:val="24"/>
        </w:rPr>
        <w:t>excellence</w:t>
      </w:r>
      <w:proofErr w:type="spellEnd"/>
      <w:r w:rsidRPr="00E70D8F">
        <w:rPr>
          <w:rFonts w:ascii="Times New Roman" w:hAnsi="Times New Roman" w:cs="Times New Roman"/>
          <w:sz w:val="24"/>
        </w:rPr>
        <w:t>.</w:t>
      </w:r>
    </w:p>
    <w:p w:rsidR="00B8405A" w:rsidRPr="00E70D8F" w:rsidRDefault="00B8405A" w:rsidP="00B8405A">
      <w:pPr>
        <w:pStyle w:val="Brezrazmikov"/>
        <w:spacing w:line="360" w:lineRule="auto"/>
        <w:jc w:val="both"/>
        <w:rPr>
          <w:rFonts w:ascii="Times New Roman" w:hAnsi="Times New Roman" w:cs="Times New Roman"/>
          <w:sz w:val="24"/>
        </w:rPr>
      </w:pPr>
      <w:r w:rsidRPr="00E70D8F">
        <w:rPr>
          <w:rFonts w:ascii="Times New Roman" w:hAnsi="Times New Roman" w:cs="Times New Roman"/>
          <w:sz w:val="24"/>
        </w:rPr>
        <w:t xml:space="preserve">Sistem mora vsebovati retraktor za </w:t>
      </w:r>
      <w:proofErr w:type="spellStart"/>
      <w:r w:rsidRPr="00E70D8F">
        <w:rPr>
          <w:rFonts w:ascii="Times New Roman" w:hAnsi="Times New Roman" w:cs="Times New Roman"/>
          <w:sz w:val="24"/>
        </w:rPr>
        <w:t>anteriorni</w:t>
      </w:r>
      <w:proofErr w:type="spellEnd"/>
      <w:r w:rsidRPr="00E70D8F">
        <w:rPr>
          <w:rFonts w:ascii="Times New Roman" w:hAnsi="Times New Roman" w:cs="Times New Roman"/>
          <w:sz w:val="24"/>
        </w:rPr>
        <w:t xml:space="preserve"> pristop in pripadajoč inštrumentarij. </w:t>
      </w:r>
    </w:p>
    <w:p w:rsidR="00B8405A" w:rsidRPr="00E70D8F" w:rsidRDefault="00B8405A" w:rsidP="00B8405A">
      <w:pPr>
        <w:pStyle w:val="Brezrazmikov"/>
        <w:spacing w:line="360" w:lineRule="auto"/>
        <w:jc w:val="both"/>
        <w:rPr>
          <w:rFonts w:ascii="Times New Roman" w:hAnsi="Times New Roman" w:cs="Times New Roman"/>
          <w:sz w:val="24"/>
        </w:rPr>
      </w:pPr>
    </w:p>
    <w:p w:rsidR="00B8405A" w:rsidRPr="00E70D8F" w:rsidRDefault="00B8405A" w:rsidP="00B8405A">
      <w:pPr>
        <w:pStyle w:val="Brezrazmikov"/>
        <w:spacing w:line="360" w:lineRule="auto"/>
        <w:jc w:val="both"/>
        <w:rPr>
          <w:rFonts w:ascii="Times New Roman" w:hAnsi="Times New Roman" w:cs="Times New Roman"/>
          <w:sz w:val="24"/>
        </w:rPr>
      </w:pPr>
      <w:r w:rsidRPr="00E70D8F">
        <w:rPr>
          <w:rFonts w:ascii="Times New Roman" w:hAnsi="Times New Roman" w:cs="Times New Roman"/>
          <w:sz w:val="24"/>
        </w:rPr>
        <w:t>2. MEDVRETENČNE STABILIZACIJSKE KOŠARICE ZA LATERALNI PRISTOP NA LEDVENO HRBTENICO</w:t>
      </w:r>
    </w:p>
    <w:p w:rsidR="00B8405A" w:rsidRPr="00B8405A" w:rsidRDefault="00B8405A" w:rsidP="00B8405A">
      <w:pPr>
        <w:pStyle w:val="Brezrazmikov"/>
        <w:spacing w:line="360" w:lineRule="auto"/>
        <w:jc w:val="both"/>
        <w:rPr>
          <w:rFonts w:ascii="Times New Roman" w:hAnsi="Times New Roman" w:cs="Times New Roman"/>
          <w:sz w:val="24"/>
        </w:rPr>
      </w:pPr>
      <w:r w:rsidRPr="00E70D8F">
        <w:rPr>
          <w:rFonts w:ascii="Times New Roman" w:hAnsi="Times New Roman" w:cs="Times New Roman"/>
          <w:sz w:val="24"/>
        </w:rPr>
        <w:t xml:space="preserve">Medvretenčna košarica, namenjena za vstavitev po metodi sprednjega pristopa – XLIF. Košarica se lahko vstavi samostojno ali v kombinaciji s ploščo in vijaki. Za čim boljše prilagajanje anatomiji  pacientov mora biti košarica na voljo v več velikostih, omogočati mora izbiro med ravno površino in lordozo. Material iz katerega naj bo kletka sestavljena naj bo iz </w:t>
      </w:r>
      <w:r w:rsidR="00423AED" w:rsidRPr="00E70D8F">
        <w:rPr>
          <w:rFonts w:ascii="Times New Roman" w:hAnsi="Times New Roman" w:cs="Times New Roman"/>
          <w:sz w:val="24"/>
        </w:rPr>
        <w:t xml:space="preserve">3D </w:t>
      </w:r>
      <w:r w:rsidRPr="00E70D8F">
        <w:rPr>
          <w:rFonts w:ascii="Times New Roman" w:hAnsi="Times New Roman" w:cs="Times New Roman"/>
          <w:sz w:val="24"/>
        </w:rPr>
        <w:t>poroznega titana. V ceno</w:t>
      </w:r>
      <w:r w:rsidRPr="00B8405A">
        <w:rPr>
          <w:rFonts w:ascii="Times New Roman" w:hAnsi="Times New Roman" w:cs="Times New Roman"/>
          <w:sz w:val="24"/>
        </w:rPr>
        <w:t xml:space="preserve"> košarice mora biti všteta brezplačna uporaba </w:t>
      </w:r>
      <w:proofErr w:type="spellStart"/>
      <w:r w:rsidRPr="00B8405A">
        <w:rPr>
          <w:rFonts w:ascii="Times New Roman" w:hAnsi="Times New Roman" w:cs="Times New Roman"/>
          <w:sz w:val="24"/>
        </w:rPr>
        <w:t>neuromonitoringa</w:t>
      </w:r>
      <w:proofErr w:type="spellEnd"/>
      <w:r w:rsidRPr="00B8405A">
        <w:rPr>
          <w:rFonts w:ascii="Times New Roman" w:hAnsi="Times New Roman" w:cs="Times New Roman"/>
          <w:sz w:val="24"/>
        </w:rPr>
        <w:t xml:space="preserve"> s potrošnim materialom</w:t>
      </w:r>
    </w:p>
    <w:p w:rsidR="00B8405A" w:rsidRPr="00B8405A" w:rsidRDefault="00B8405A" w:rsidP="00B8405A">
      <w:pPr>
        <w:pStyle w:val="Brezrazmikov"/>
        <w:spacing w:line="360" w:lineRule="auto"/>
        <w:jc w:val="both"/>
        <w:rPr>
          <w:rFonts w:ascii="Times New Roman" w:hAnsi="Times New Roman" w:cs="Times New Roman"/>
          <w:sz w:val="24"/>
        </w:rPr>
      </w:pPr>
      <w:r w:rsidRPr="00B8405A">
        <w:rPr>
          <w:rFonts w:ascii="Times New Roman" w:hAnsi="Times New Roman" w:cs="Times New Roman"/>
          <w:sz w:val="24"/>
        </w:rPr>
        <w:t xml:space="preserve">Sistem se mora uporabljati v </w:t>
      </w:r>
      <w:proofErr w:type="spellStart"/>
      <w:r w:rsidRPr="00B8405A">
        <w:rPr>
          <w:rFonts w:ascii="Times New Roman" w:hAnsi="Times New Roman" w:cs="Times New Roman"/>
          <w:sz w:val="24"/>
        </w:rPr>
        <w:t>Eurospine</w:t>
      </w:r>
      <w:proofErr w:type="spellEnd"/>
      <w:r w:rsidRPr="00B8405A">
        <w:rPr>
          <w:rFonts w:ascii="Times New Roman" w:hAnsi="Times New Roman" w:cs="Times New Roman"/>
          <w:sz w:val="24"/>
        </w:rPr>
        <w:t xml:space="preserve"> center </w:t>
      </w:r>
      <w:proofErr w:type="spellStart"/>
      <w:r w:rsidRPr="00B8405A">
        <w:rPr>
          <w:rFonts w:ascii="Times New Roman" w:hAnsi="Times New Roman" w:cs="Times New Roman"/>
          <w:sz w:val="24"/>
        </w:rPr>
        <w:t>of</w:t>
      </w:r>
      <w:proofErr w:type="spellEnd"/>
      <w:r w:rsidRPr="00B8405A">
        <w:rPr>
          <w:rFonts w:ascii="Times New Roman" w:hAnsi="Times New Roman" w:cs="Times New Roman"/>
          <w:sz w:val="24"/>
        </w:rPr>
        <w:t xml:space="preserve"> </w:t>
      </w:r>
      <w:proofErr w:type="spellStart"/>
      <w:r w:rsidRPr="00B8405A">
        <w:rPr>
          <w:rFonts w:ascii="Times New Roman" w:hAnsi="Times New Roman" w:cs="Times New Roman"/>
          <w:sz w:val="24"/>
        </w:rPr>
        <w:t>excellence</w:t>
      </w:r>
      <w:proofErr w:type="spellEnd"/>
      <w:r w:rsidRPr="00B8405A">
        <w:rPr>
          <w:rFonts w:ascii="Times New Roman" w:hAnsi="Times New Roman" w:cs="Times New Roman"/>
          <w:sz w:val="24"/>
        </w:rPr>
        <w:t>.</w:t>
      </w:r>
    </w:p>
    <w:p w:rsidR="00B8405A" w:rsidRPr="00B8405A" w:rsidRDefault="00B8405A" w:rsidP="00B8405A">
      <w:pPr>
        <w:pStyle w:val="Brezrazmikov"/>
        <w:spacing w:line="360" w:lineRule="auto"/>
        <w:jc w:val="both"/>
        <w:rPr>
          <w:rFonts w:ascii="Times New Roman" w:hAnsi="Times New Roman" w:cs="Times New Roman"/>
          <w:sz w:val="24"/>
        </w:rPr>
      </w:pPr>
      <w:r w:rsidRPr="00B8405A">
        <w:rPr>
          <w:rFonts w:ascii="Times New Roman" w:hAnsi="Times New Roman" w:cs="Times New Roman"/>
          <w:sz w:val="24"/>
        </w:rPr>
        <w:t xml:space="preserve">Sistem mora vsebovati retraktor za lateralni pristop in pripadajoč inštrumentarij. </w:t>
      </w:r>
    </w:p>
    <w:p w:rsidR="00532489" w:rsidRPr="00F11C18" w:rsidRDefault="00532489" w:rsidP="000F7916">
      <w:pPr>
        <w:jc w:val="both"/>
      </w:pPr>
    </w:p>
    <w:p w:rsidR="00741F28" w:rsidRPr="00D720AB" w:rsidRDefault="00741F28" w:rsidP="00D77695">
      <w:pPr>
        <w:autoSpaceDE w:val="0"/>
        <w:autoSpaceDN w:val="0"/>
        <w:adjustRightInd w:val="0"/>
        <w:jc w:val="both"/>
      </w:pPr>
    </w:p>
    <w:p w:rsidR="00416D58" w:rsidRDefault="00D77695" w:rsidP="00D77695">
      <w:pPr>
        <w:pStyle w:val="Slog1"/>
        <w:numPr>
          <w:ilvl w:val="0"/>
          <w:numId w:val="0"/>
        </w:numPr>
        <w:ind w:left="397" w:hanging="397"/>
        <w:jc w:val="both"/>
        <w:rPr>
          <w:rFonts w:eastAsia="Arial Unicode MS"/>
        </w:rPr>
      </w:pPr>
      <w:r w:rsidRPr="00803D46">
        <w:rPr>
          <w:rFonts w:eastAsia="Arial Unicode MS"/>
        </w:rPr>
        <w:t>SPLOŠNE STROKOVNE ZAHTEVE</w:t>
      </w:r>
    </w:p>
    <w:p w:rsidR="00D77695" w:rsidRDefault="00D77695" w:rsidP="00D77695">
      <w:pPr>
        <w:pStyle w:val="Slog1"/>
        <w:numPr>
          <w:ilvl w:val="0"/>
          <w:numId w:val="0"/>
        </w:numPr>
        <w:ind w:left="397" w:hanging="397"/>
        <w:jc w:val="both"/>
        <w:rPr>
          <w:rFonts w:eastAsia="Arial Unicode MS"/>
        </w:rPr>
      </w:pPr>
    </w:p>
    <w:p w:rsidR="00D77695" w:rsidRPr="00D720AB" w:rsidRDefault="00D77695" w:rsidP="00D77695">
      <w:pPr>
        <w:pStyle w:val="Slog1"/>
        <w:numPr>
          <w:ilvl w:val="0"/>
          <w:numId w:val="0"/>
        </w:numPr>
        <w:ind w:left="397" w:hanging="397"/>
        <w:jc w:val="both"/>
        <w:rPr>
          <w:rFonts w:eastAsia="Arial Unicode MS"/>
        </w:rPr>
      </w:pPr>
    </w:p>
    <w:p w:rsidR="00D77695" w:rsidRDefault="00D77695" w:rsidP="003F283B">
      <w:pPr>
        <w:pStyle w:val="Odstavekseznama"/>
        <w:numPr>
          <w:ilvl w:val="0"/>
          <w:numId w:val="20"/>
        </w:numPr>
        <w:spacing w:before="28" w:line="249" w:lineRule="exact"/>
        <w:ind w:left="360"/>
        <w:jc w:val="both"/>
      </w:pPr>
      <w:r w:rsidRPr="00DD426B">
        <w:t>Ponudnik mora za vsak ponujeni izdelek navesti proizvajalca, naziv in kataloško številko.</w:t>
      </w:r>
    </w:p>
    <w:p w:rsidR="002046B4" w:rsidRDefault="002046B4" w:rsidP="003F283B">
      <w:pPr>
        <w:pStyle w:val="Odstavekseznama"/>
        <w:spacing w:before="28" w:line="249" w:lineRule="exact"/>
        <w:ind w:left="360"/>
        <w:jc w:val="both"/>
      </w:pPr>
    </w:p>
    <w:p w:rsidR="000D0C00" w:rsidRDefault="002046B4" w:rsidP="003F283B">
      <w:pPr>
        <w:pStyle w:val="Odstavekseznama"/>
        <w:numPr>
          <w:ilvl w:val="0"/>
          <w:numId w:val="20"/>
        </w:numPr>
        <w:spacing w:before="28" w:line="249" w:lineRule="exact"/>
        <w:ind w:left="360"/>
        <w:jc w:val="both"/>
      </w:pPr>
      <w:r w:rsidRPr="00DD426B">
        <w:t>Ponudnik mora priložiti katalog proizvajalca, iz katerega je nedvoumno razvidna kataloška številka izdelka z nazivom in pripadajočim opisom za vse ponujene izdelke.</w:t>
      </w:r>
    </w:p>
    <w:p w:rsidR="000D0C00" w:rsidRPr="000D0C00" w:rsidRDefault="000D0C00" w:rsidP="003F283B">
      <w:pPr>
        <w:pStyle w:val="Odstavekseznama"/>
        <w:ind w:left="348"/>
        <w:rPr>
          <w:rFonts w:eastAsia="Arial Unicode MS"/>
        </w:rPr>
      </w:pPr>
    </w:p>
    <w:p w:rsidR="00C971F0" w:rsidRPr="00C971F0" w:rsidRDefault="000D0C00" w:rsidP="00C971F0">
      <w:pPr>
        <w:pStyle w:val="Odstavekseznama"/>
        <w:numPr>
          <w:ilvl w:val="0"/>
          <w:numId w:val="20"/>
        </w:numPr>
        <w:spacing w:before="28" w:line="249" w:lineRule="exact"/>
        <w:ind w:left="360"/>
        <w:jc w:val="both"/>
      </w:pPr>
      <w:r w:rsidRPr="000D0C00">
        <w:rPr>
          <w:rFonts w:eastAsia="Arial Unicode MS"/>
        </w:rPr>
        <w:t>Priložiti CE certifikat in izjavo o skladnosti za vse ponujene medicinske pripomočke.</w:t>
      </w:r>
    </w:p>
    <w:p w:rsidR="00C971F0" w:rsidRPr="00C971F0" w:rsidRDefault="00C971F0" w:rsidP="00C971F0">
      <w:pPr>
        <w:pStyle w:val="Odstavekseznama"/>
        <w:rPr>
          <w:rFonts w:eastAsia="Arial Unicode MS"/>
        </w:rPr>
      </w:pPr>
    </w:p>
    <w:p w:rsidR="00C971F0" w:rsidRPr="00C971F0" w:rsidRDefault="00C971F0" w:rsidP="00C971F0">
      <w:pPr>
        <w:pStyle w:val="Odstavekseznama"/>
        <w:numPr>
          <w:ilvl w:val="0"/>
          <w:numId w:val="20"/>
        </w:numPr>
        <w:spacing w:before="28" w:line="249" w:lineRule="exact"/>
        <w:ind w:left="360"/>
        <w:jc w:val="both"/>
      </w:pPr>
      <w:r w:rsidRPr="00C971F0">
        <w:rPr>
          <w:rFonts w:eastAsia="Arial Unicode MS"/>
        </w:rPr>
        <w:t>Priložiti seznam UDI v elektronski obliki, za vse ponujene medicinske pripomočke, skladno z zahtevo MDR. =&gt; Ponudnik mora skladno z MDR, 26/28. člen, v elektronski dobavnici poleg kataloške št., serijske št. in roka uporabe zagotavljati še UDI-DI kodo za ponujene medicinske pripomočke za vsaditev razreda III.</w:t>
      </w:r>
    </w:p>
    <w:p w:rsidR="00D77695" w:rsidRPr="00DD426B" w:rsidRDefault="00D77695" w:rsidP="003F283B">
      <w:pPr>
        <w:spacing w:before="28" w:line="249" w:lineRule="exact"/>
        <w:jc w:val="both"/>
      </w:pPr>
    </w:p>
    <w:p w:rsidR="00D77695" w:rsidRDefault="00D77695" w:rsidP="003F283B">
      <w:pPr>
        <w:pStyle w:val="Odstavekseznama"/>
        <w:numPr>
          <w:ilvl w:val="0"/>
          <w:numId w:val="20"/>
        </w:numPr>
        <w:spacing w:before="28" w:line="249" w:lineRule="exact"/>
        <w:ind w:left="360"/>
        <w:jc w:val="both"/>
      </w:pPr>
      <w:r w:rsidRPr="00DD426B">
        <w:t>Ponudnik mora predložiti dokazilo v obliki certifikata ali tehnične specifikacije, iz katere je nedvoumno razvidno, kateremu standardu ustreza uporabljeni material, iz katerega je implantat narejen ter dokazilo o metodi sterilizacije, uporabljene za posamezen implantat.</w:t>
      </w:r>
    </w:p>
    <w:p w:rsidR="00D77695" w:rsidRPr="00DD426B" w:rsidRDefault="00D77695" w:rsidP="003F283B">
      <w:pPr>
        <w:spacing w:before="28" w:line="249" w:lineRule="exact"/>
        <w:jc w:val="both"/>
      </w:pPr>
    </w:p>
    <w:p w:rsidR="00D77695" w:rsidRDefault="00D77695" w:rsidP="003F283B">
      <w:pPr>
        <w:pStyle w:val="Odstavekseznama"/>
        <w:numPr>
          <w:ilvl w:val="0"/>
          <w:numId w:val="20"/>
        </w:numPr>
        <w:ind w:left="360"/>
        <w:jc w:val="both"/>
      </w:pPr>
      <w:r w:rsidRPr="00DD426B">
        <w:t xml:space="preserve">Ponudnik mora predložiti izjavo proizvajalca o kompatibilnosti  ponujenih implantatov s slikanjem z magnetno resonanco z jakostjo magnetnega polja do najmanj 3,0 Tesla. </w:t>
      </w:r>
    </w:p>
    <w:p w:rsidR="00D77695" w:rsidRPr="00DD426B" w:rsidRDefault="00D77695" w:rsidP="003F283B">
      <w:pPr>
        <w:ind w:left="348"/>
        <w:jc w:val="both"/>
      </w:pPr>
      <w:r w:rsidRPr="00DD426B">
        <w:t>Izjava mora vsebovati seznam implantatov na katere se nanaša, z njihovimi zaščitenimi imeni in za katero območje velja. Izjava, ki bo vsebovala le seznam materialov, primernih za MRI preiskave, brez zaščitenega imena implantata, se bo smatrala kot neustrezna. Izjava mora biti potrjena s strani proizvajalca implantatov. Implantat iz ponudbe, ki na seznamu kompatibilnih implantatov  z MRI preiskavo ne bo naveden, se smatra kot neprimeren za tovrstno preiskavo.</w:t>
      </w:r>
      <w:r w:rsidR="00262B88">
        <w:t xml:space="preserve"> </w:t>
      </w:r>
    </w:p>
    <w:p w:rsidR="00D77695" w:rsidRPr="00DD426B" w:rsidRDefault="00D77695" w:rsidP="003F283B">
      <w:pPr>
        <w:spacing w:before="28" w:line="249" w:lineRule="exact"/>
        <w:jc w:val="both"/>
      </w:pPr>
    </w:p>
    <w:p w:rsidR="00D77695" w:rsidRPr="00DD426B" w:rsidRDefault="00D77695" w:rsidP="003F283B">
      <w:pPr>
        <w:pStyle w:val="Odstavekseznama"/>
        <w:numPr>
          <w:ilvl w:val="0"/>
          <w:numId w:val="20"/>
        </w:numPr>
        <w:spacing w:before="28" w:line="249" w:lineRule="exact"/>
        <w:ind w:left="360"/>
        <w:jc w:val="both"/>
      </w:pPr>
      <w:r w:rsidRPr="00DD426B">
        <w:t>Vsi ponujeni izdelki po posameznih skupinah morajo ustrezati vsem opredeljenim strokovnim zahtevam naročnika.</w:t>
      </w:r>
    </w:p>
    <w:p w:rsidR="00D77695" w:rsidRPr="00DD426B" w:rsidRDefault="00D77695" w:rsidP="003F283B">
      <w:pPr>
        <w:spacing w:before="28" w:line="249" w:lineRule="exact"/>
        <w:jc w:val="both"/>
      </w:pPr>
    </w:p>
    <w:p w:rsidR="00D77695" w:rsidRPr="00A04780" w:rsidRDefault="00D77695" w:rsidP="003F283B">
      <w:pPr>
        <w:pStyle w:val="Odstavekseznama"/>
        <w:numPr>
          <w:ilvl w:val="0"/>
          <w:numId w:val="20"/>
        </w:numPr>
        <w:spacing w:before="28" w:line="249" w:lineRule="exact"/>
        <w:ind w:left="360"/>
        <w:jc w:val="both"/>
      </w:pPr>
      <w:r w:rsidRPr="00A04780">
        <w:t xml:space="preserve">Ponudnik mora  zaradi nemotenega poteka dela zagotoviti  primerno zalogo  implantatov  pri naročniku  in jo  promptno obnavljati.  V primeru neizpolnjevanja te zahteve lahko naročnik prekine okvirni sporazum. Kriterij za </w:t>
      </w:r>
      <w:proofErr w:type="spellStart"/>
      <w:r w:rsidRPr="00A04780">
        <w:t>nepromptno</w:t>
      </w:r>
      <w:proofErr w:type="spellEnd"/>
      <w:r w:rsidRPr="00A04780">
        <w:t xml:space="preserve"> obnovo zalog je nezmožnost dobavitelja, da zahtevan implantat zagotovi v roku 7 dni od naročila le-te.</w:t>
      </w:r>
    </w:p>
    <w:p w:rsidR="00D77695" w:rsidRPr="00A04780" w:rsidRDefault="00D77695" w:rsidP="003F283B">
      <w:pPr>
        <w:spacing w:before="28" w:line="249" w:lineRule="exact"/>
        <w:jc w:val="both"/>
        <w:rPr>
          <w:i/>
        </w:rPr>
      </w:pPr>
    </w:p>
    <w:p w:rsidR="00D77695" w:rsidRPr="00A04780" w:rsidRDefault="00D77695" w:rsidP="003F283B">
      <w:pPr>
        <w:pStyle w:val="Odstavekseznama"/>
        <w:numPr>
          <w:ilvl w:val="0"/>
          <w:numId w:val="20"/>
        </w:numPr>
        <w:spacing w:before="28" w:line="249" w:lineRule="exact"/>
        <w:ind w:left="360"/>
        <w:jc w:val="both"/>
      </w:pPr>
      <w:r w:rsidRPr="00A04780">
        <w:t xml:space="preserve">Do </w:t>
      </w:r>
      <w:r w:rsidR="00CC6993">
        <w:t>porabe</w:t>
      </w:r>
      <w:r w:rsidRPr="00A04780">
        <w:t xml:space="preserve"> so implantati last dobavitelja.</w:t>
      </w:r>
    </w:p>
    <w:p w:rsidR="00D77695" w:rsidRPr="00A04780" w:rsidRDefault="00D77695" w:rsidP="003F283B">
      <w:pPr>
        <w:spacing w:before="28" w:line="249" w:lineRule="exact"/>
        <w:jc w:val="both"/>
      </w:pPr>
    </w:p>
    <w:p w:rsidR="00D77695" w:rsidRPr="00A04780" w:rsidRDefault="00D77695" w:rsidP="003F283B">
      <w:pPr>
        <w:pStyle w:val="Odstavekseznama"/>
        <w:numPr>
          <w:ilvl w:val="0"/>
          <w:numId w:val="20"/>
        </w:numPr>
        <w:spacing w:before="28" w:line="249" w:lineRule="exact"/>
        <w:ind w:left="360"/>
        <w:jc w:val="both"/>
      </w:pPr>
      <w:r w:rsidRPr="00A04780">
        <w:t xml:space="preserve">Dostavljeni sterilni implantati morajo imeti rok uporabe še najmanj </w:t>
      </w:r>
      <w:r w:rsidR="005650B9" w:rsidRPr="005C2A9A">
        <w:rPr>
          <w:b/>
        </w:rPr>
        <w:t>24 mesecev</w:t>
      </w:r>
      <w:r w:rsidRPr="00A04780">
        <w:t xml:space="preserve"> od datuma dostave. Dobavitelj je dolžan zamenjati implantate s krajšim rokom uporabe iz skladišča naročnika v skladu z svojo interno politiko vodenja zalog, pri čemer prevzema odgovornost za morebitne primere pretečenih rokov. V nobenem primeru naročnik ni dolžan kriti stroškov implantatov s pretečenim rokom uporabe.</w:t>
      </w:r>
    </w:p>
    <w:p w:rsidR="00D77695" w:rsidRPr="00DD426B" w:rsidRDefault="00D77695" w:rsidP="003F283B">
      <w:pPr>
        <w:spacing w:before="28" w:line="249" w:lineRule="exact"/>
        <w:jc w:val="both"/>
      </w:pPr>
    </w:p>
    <w:p w:rsidR="00D77695" w:rsidRPr="00DD426B" w:rsidRDefault="00D77695" w:rsidP="003F283B">
      <w:pPr>
        <w:pStyle w:val="Odstavekseznama"/>
        <w:numPr>
          <w:ilvl w:val="0"/>
          <w:numId w:val="20"/>
        </w:numPr>
        <w:spacing w:before="28" w:line="249" w:lineRule="exact"/>
        <w:ind w:left="360"/>
        <w:jc w:val="both"/>
      </w:pPr>
      <w:r w:rsidRPr="00DD426B">
        <w:t xml:space="preserve">Deli implantatov iz visokomolekularnega polietilena morajo biti sterilizirani z naslednjimi načini sterilizacije: z etilen-oksidom ali »gas plazma« sterilizacijo ali z </w:t>
      </w:r>
      <w:proofErr w:type="spellStart"/>
      <w:r w:rsidRPr="00DD426B">
        <w:t>gamma</w:t>
      </w:r>
      <w:proofErr w:type="spellEnd"/>
      <w:r w:rsidRPr="00DD426B">
        <w:t xml:space="preserve"> žarki v žlahtnem plinu oz. vakuumu. Ne sme biti uporabljena sterilizacija z gama žarki v zraku.</w:t>
      </w:r>
    </w:p>
    <w:p w:rsidR="00D77695" w:rsidRPr="00DD426B" w:rsidRDefault="00D77695" w:rsidP="003F283B">
      <w:pPr>
        <w:spacing w:before="28" w:line="249" w:lineRule="exact"/>
        <w:jc w:val="both"/>
      </w:pPr>
    </w:p>
    <w:p w:rsidR="00D77695" w:rsidRPr="00DD426B" w:rsidRDefault="00D77695" w:rsidP="003F283B">
      <w:pPr>
        <w:pStyle w:val="Odstavekseznama"/>
        <w:numPr>
          <w:ilvl w:val="0"/>
          <w:numId w:val="20"/>
        </w:numPr>
        <w:spacing w:before="28" w:line="249" w:lineRule="exact"/>
        <w:ind w:left="360"/>
        <w:jc w:val="both"/>
      </w:pPr>
      <w:r w:rsidRPr="00DD426B">
        <w:t xml:space="preserve">Ponudnik mora na </w:t>
      </w:r>
      <w:r w:rsidRPr="00F76630">
        <w:t>prenosnici</w:t>
      </w:r>
      <w:r w:rsidR="002046B4" w:rsidRPr="00F76630">
        <w:t xml:space="preserve"> in dobavnici</w:t>
      </w:r>
      <w:r w:rsidRPr="00F76630">
        <w:t>, ki mora</w:t>
      </w:r>
      <w:r w:rsidR="002046B4" w:rsidRPr="00F76630">
        <w:t>ta</w:t>
      </w:r>
      <w:r w:rsidRPr="00F76630">
        <w:t xml:space="preserve"> biti napisan</w:t>
      </w:r>
      <w:r w:rsidR="002046B4" w:rsidRPr="00F76630">
        <w:t>i</w:t>
      </w:r>
      <w:r w:rsidRPr="00F76630">
        <w:t xml:space="preserve"> v slovenskem jeziku, zagotavljati, da je poleg predpisanih podatkov, ob nazivu in kataloški številki implantata tudi njegova serijska številka in rok uporabe. Prenosnica </w:t>
      </w:r>
      <w:r w:rsidR="002046B4" w:rsidRPr="00F76630">
        <w:t xml:space="preserve">in dobavnica </w:t>
      </w:r>
      <w:r w:rsidRPr="00F76630">
        <w:t>mora</w:t>
      </w:r>
      <w:r w:rsidR="002046B4" w:rsidRPr="00F76630">
        <w:t>ta</w:t>
      </w:r>
      <w:r w:rsidRPr="00F76630">
        <w:t xml:space="preserve"> vsebovati tudi vse finančne podatke (cena, rabat, davek). Ponudnik je dolžan zagotoviti</w:t>
      </w:r>
      <w:r w:rsidRPr="00DD426B">
        <w:t xml:space="preserve"> dokumente prejema (prenosnica, dobavnica) tudi v elektronski obliki.</w:t>
      </w:r>
    </w:p>
    <w:p w:rsidR="00D77695" w:rsidRPr="00DD426B" w:rsidRDefault="00D77695" w:rsidP="003F283B">
      <w:pPr>
        <w:spacing w:before="28" w:line="249" w:lineRule="exact"/>
        <w:jc w:val="both"/>
      </w:pPr>
    </w:p>
    <w:p w:rsidR="00803D46" w:rsidRDefault="00D77695" w:rsidP="003F283B">
      <w:pPr>
        <w:pStyle w:val="Odstavekseznama"/>
        <w:numPr>
          <w:ilvl w:val="0"/>
          <w:numId w:val="20"/>
        </w:numPr>
        <w:spacing w:before="28" w:line="249" w:lineRule="exact"/>
        <w:ind w:left="360"/>
        <w:jc w:val="both"/>
      </w:pPr>
      <w:r w:rsidRPr="00DD426B">
        <w:t>Vsi implantati morajo biti na zunanji embalaži ter notranjih nalepkah poleg predpisanih oznak označen</w:t>
      </w:r>
      <w:r w:rsidR="00FE5FF8">
        <w:t>i</w:t>
      </w:r>
      <w:r w:rsidRPr="00DD426B">
        <w:t xml:space="preserve"> s črtno kodo.</w:t>
      </w:r>
    </w:p>
    <w:p w:rsidR="00803D46" w:rsidRDefault="00803D46" w:rsidP="003F283B">
      <w:pPr>
        <w:pStyle w:val="Odstavekseznama"/>
        <w:ind w:left="348"/>
      </w:pPr>
    </w:p>
    <w:p w:rsidR="00A04780" w:rsidRPr="00803D46" w:rsidRDefault="00A04780" w:rsidP="003F283B">
      <w:pPr>
        <w:pStyle w:val="Odstavekseznama"/>
        <w:numPr>
          <w:ilvl w:val="0"/>
          <w:numId w:val="20"/>
        </w:numPr>
        <w:spacing w:before="28" w:line="249" w:lineRule="exact"/>
        <w:ind w:left="360"/>
        <w:jc w:val="both"/>
      </w:pPr>
      <w:r w:rsidRPr="00A04780">
        <w:t xml:space="preserve">Ponudnik mora zagotoviti vse navedene implantate iz posameznega sklopa od istega </w:t>
      </w:r>
      <w:r w:rsidRPr="00DD426B">
        <w:t>proizvajalca</w:t>
      </w:r>
      <w:r w:rsidR="002635F0">
        <w:t>.</w:t>
      </w:r>
    </w:p>
    <w:p w:rsidR="00D77695" w:rsidRPr="00DD426B" w:rsidRDefault="00D77695" w:rsidP="003F283B">
      <w:pPr>
        <w:spacing w:before="28" w:line="249" w:lineRule="exact"/>
        <w:jc w:val="both"/>
      </w:pPr>
    </w:p>
    <w:p w:rsidR="00D77695" w:rsidRDefault="00D77695" w:rsidP="003F283B">
      <w:pPr>
        <w:pStyle w:val="Odstavekseznama"/>
        <w:numPr>
          <w:ilvl w:val="0"/>
          <w:numId w:val="20"/>
        </w:numPr>
        <w:spacing w:before="28" w:line="249" w:lineRule="exact"/>
        <w:ind w:left="360"/>
        <w:jc w:val="both"/>
      </w:pPr>
      <w:r w:rsidRPr="00DD426B">
        <w:t xml:space="preserve">Pripadajoči inštrumentarij in kontejnerje za sterilizacijo za posamezno vrsto implantata mora dobavitelj nuditi v brezplačno uporabo in ga promptno vzdrževati in obnavljati v bolnišnici. </w:t>
      </w:r>
      <w:bookmarkStart w:id="0" w:name="_Hlk137718775"/>
      <w:r w:rsidRPr="00DD426B">
        <w:lastRenderedPageBreak/>
        <w:t>Deli, ki so podvrženi obrabi se naj vzdržujejo (brusijo) ali menjajo vsaj na vsakih 50 vstavljenih protez.</w:t>
      </w:r>
      <w:r w:rsidRPr="003B4EE0">
        <w:rPr>
          <w:color w:val="000000"/>
        </w:rPr>
        <w:t xml:space="preserve"> </w:t>
      </w:r>
      <w:r w:rsidRPr="00DD426B">
        <w:t>Dobavitelj je dolžan ob vsakem inštrumentariju priložiti navodila o čiščenju, sterilizaciji in vzdrževanju inštrumentarija. Ves inštrumentarij (tudi za rekonstrukcijske obroče) naj vsebuje tudi poizkusne komponente.</w:t>
      </w:r>
      <w:bookmarkEnd w:id="0"/>
    </w:p>
    <w:p w:rsidR="00262BAC" w:rsidRPr="00DD426B" w:rsidRDefault="00262BAC" w:rsidP="003F283B">
      <w:pPr>
        <w:spacing w:before="28" w:line="249" w:lineRule="exact"/>
        <w:jc w:val="both"/>
      </w:pPr>
    </w:p>
    <w:p w:rsidR="00D77695" w:rsidRDefault="00D77695" w:rsidP="003F283B">
      <w:pPr>
        <w:pStyle w:val="Odstavekseznama"/>
        <w:numPr>
          <w:ilvl w:val="0"/>
          <w:numId w:val="20"/>
        </w:numPr>
        <w:spacing w:before="28" w:line="249" w:lineRule="exact"/>
        <w:ind w:left="360"/>
        <w:jc w:val="both"/>
      </w:pPr>
      <w:r w:rsidRPr="00DD426B">
        <w:t xml:space="preserve">Inštrumenti za </w:t>
      </w:r>
      <w:proofErr w:type="spellStart"/>
      <w:r w:rsidRPr="00DD426B">
        <w:t>eksplantacijo</w:t>
      </w:r>
      <w:proofErr w:type="spellEnd"/>
      <w:r w:rsidRPr="00DD426B">
        <w:t xml:space="preserve"> implantatov postanejo trajna last naročnika takoj, ko se implantira prvi implantat.</w:t>
      </w:r>
    </w:p>
    <w:p w:rsidR="002046B4" w:rsidRDefault="002046B4" w:rsidP="003F283B">
      <w:pPr>
        <w:pStyle w:val="Odstavekseznama"/>
        <w:ind w:left="348"/>
      </w:pPr>
    </w:p>
    <w:p w:rsidR="002046B4" w:rsidRPr="00DD426B" w:rsidRDefault="002046B4" w:rsidP="003F283B">
      <w:pPr>
        <w:pStyle w:val="Odstavekseznama"/>
        <w:numPr>
          <w:ilvl w:val="0"/>
          <w:numId w:val="20"/>
        </w:numPr>
        <w:spacing w:before="28" w:line="249" w:lineRule="exact"/>
        <w:ind w:left="360"/>
        <w:jc w:val="both"/>
      </w:pPr>
      <w:r>
        <w:t xml:space="preserve">Ponudnik mora predložiti navodila o sterilizaciji za vse implantate, ki so pakirani </w:t>
      </w:r>
      <w:proofErr w:type="spellStart"/>
      <w:r>
        <w:t>nesterilno</w:t>
      </w:r>
      <w:proofErr w:type="spellEnd"/>
      <w:r>
        <w:t>.</w:t>
      </w:r>
    </w:p>
    <w:p w:rsidR="00D77695" w:rsidRPr="00DD426B" w:rsidRDefault="00D77695" w:rsidP="003F283B">
      <w:pPr>
        <w:spacing w:before="28" w:line="249" w:lineRule="exact"/>
        <w:jc w:val="both"/>
      </w:pPr>
    </w:p>
    <w:p w:rsidR="00D77695" w:rsidRPr="00DD426B" w:rsidRDefault="00D77695" w:rsidP="003F283B">
      <w:pPr>
        <w:pStyle w:val="Odstavekseznama"/>
        <w:numPr>
          <w:ilvl w:val="0"/>
          <w:numId w:val="20"/>
        </w:numPr>
        <w:spacing w:before="28" w:line="249" w:lineRule="exact"/>
        <w:ind w:left="360"/>
        <w:jc w:val="both"/>
      </w:pPr>
      <w:r w:rsidRPr="00DD426B">
        <w:t xml:space="preserve">Navedene količine so okvirne in </w:t>
      </w:r>
      <w:r>
        <w:t xml:space="preserve">ne zavezujejo naročnika k nakupu navedenih količin. Količine </w:t>
      </w:r>
      <w:r w:rsidRPr="00DD426B">
        <w:t>lahko variirajo  glede na spreminjajočo se patologijo bolnikov ter se lahko prilagajajo možnostim finančnega načrta</w:t>
      </w:r>
      <w:r w:rsidRPr="003B4EE0">
        <w:rPr>
          <w:i/>
        </w:rPr>
        <w:t>.</w:t>
      </w:r>
      <w:r>
        <w:t xml:space="preserve"> </w:t>
      </w:r>
      <w:r w:rsidRPr="00DD426B">
        <w:t>Naročnik si pridržuje pravico spreminjati oz. dopolnjevati ali umakniti seznam razpisanih vrst blaga znotraj sklopov, v kolikor nastane potreba po novih vrstah blaga oz. pride na trg kakšna druga vrsta blaga.</w:t>
      </w:r>
    </w:p>
    <w:p w:rsidR="00D77695" w:rsidRPr="00DD426B" w:rsidRDefault="00D77695" w:rsidP="003F283B">
      <w:pPr>
        <w:spacing w:before="28" w:line="249" w:lineRule="exact"/>
        <w:jc w:val="both"/>
      </w:pPr>
    </w:p>
    <w:p w:rsidR="00D77695" w:rsidRDefault="00D77695" w:rsidP="003F283B">
      <w:pPr>
        <w:pStyle w:val="Odstavekseznama"/>
        <w:numPr>
          <w:ilvl w:val="0"/>
          <w:numId w:val="20"/>
        </w:numPr>
        <w:spacing w:before="28" w:line="249" w:lineRule="exact"/>
        <w:ind w:left="360"/>
        <w:jc w:val="both"/>
      </w:pPr>
      <w:r w:rsidRPr="00DD426B">
        <w:t xml:space="preserve">Ponudniki morajo predložiti </w:t>
      </w:r>
      <w:r w:rsidR="002635F0">
        <w:t xml:space="preserve">brezplačne </w:t>
      </w:r>
      <w:r w:rsidRPr="00DD426B">
        <w:t>vzorce ponujenih izdelkov tekom postopka strokovnega ocenjevanja ponudb na morebitno naročnikovo zahtevo</w:t>
      </w:r>
      <w:r w:rsidR="00262B88" w:rsidRPr="00F76630">
        <w:t>, ki zadoščajo za najmanj dve testni vgradnji.</w:t>
      </w:r>
      <w:r w:rsidRPr="00F76630">
        <w:t xml:space="preserve"> Vzorci morajo biti dostavljeni v roku 5 dni od zahtevka</w:t>
      </w:r>
      <w:r>
        <w:t>, biti morajo originalno zapakirani</w:t>
      </w:r>
      <w:r w:rsidRPr="00DD426B">
        <w:t>. V primeru, da kandidat ne dostavi vzorcev oz. jih ne dostavi v predpisanem roku, bo naročnik smatral, da odstopa od ponudbe. Po ocenjevanju bo naročnik odločil, ali ponujeni implantati izpolnjujejo strokovne zahteve naročnika.</w:t>
      </w:r>
    </w:p>
    <w:p w:rsidR="00262B88" w:rsidRDefault="00262B88" w:rsidP="003F283B">
      <w:pPr>
        <w:pStyle w:val="Odstavekseznama"/>
        <w:ind w:left="348"/>
      </w:pPr>
    </w:p>
    <w:p w:rsidR="00262B88" w:rsidRDefault="00262B88" w:rsidP="003F283B">
      <w:pPr>
        <w:pStyle w:val="Odstavekseznama"/>
        <w:numPr>
          <w:ilvl w:val="0"/>
          <w:numId w:val="20"/>
        </w:numPr>
        <w:spacing w:before="28" w:line="249" w:lineRule="exact"/>
        <w:ind w:left="360"/>
        <w:jc w:val="both"/>
      </w:pPr>
      <w:r w:rsidRPr="00DD426B">
        <w:t xml:space="preserve">Način in rok dobave: sukcesivne dobave v roku 24 ur od poročila naročnika o porabi oziroma glede na dogovor z naročnikom, </w:t>
      </w:r>
      <w:r>
        <w:t>FCO</w:t>
      </w:r>
      <w:r w:rsidRPr="00DD426B">
        <w:t xml:space="preserve"> Ortopedska bolnišnica Valdoltra – lekarna, razloženo.</w:t>
      </w:r>
    </w:p>
    <w:p w:rsidR="00366FB6" w:rsidRDefault="00366FB6" w:rsidP="003F283B">
      <w:pPr>
        <w:pStyle w:val="Odstavekseznama"/>
        <w:ind w:left="348"/>
      </w:pPr>
    </w:p>
    <w:p w:rsidR="00D77695" w:rsidRPr="003B4EE0" w:rsidRDefault="00D77695" w:rsidP="003F283B">
      <w:pPr>
        <w:pStyle w:val="Odstavekseznama"/>
        <w:numPr>
          <w:ilvl w:val="0"/>
          <w:numId w:val="20"/>
        </w:numPr>
        <w:spacing w:before="28" w:line="249" w:lineRule="exact"/>
        <w:ind w:left="360"/>
        <w:jc w:val="both"/>
        <w:rPr>
          <w:bCs/>
        </w:rPr>
      </w:pPr>
      <w:r w:rsidRPr="003B4EE0">
        <w:rPr>
          <w:bCs/>
        </w:rPr>
        <w:t>Cena: pogodbena cena ne sme biti višja kot je navedena v ponudbenem predračunu.</w:t>
      </w:r>
    </w:p>
    <w:p w:rsidR="00D77695" w:rsidRPr="00DD426B" w:rsidRDefault="00D77695" w:rsidP="003F283B">
      <w:pPr>
        <w:spacing w:before="28" w:line="249" w:lineRule="exact"/>
        <w:jc w:val="both"/>
      </w:pPr>
    </w:p>
    <w:p w:rsidR="00D77695" w:rsidRPr="00DD426B" w:rsidRDefault="00D77695" w:rsidP="003F283B">
      <w:pPr>
        <w:pStyle w:val="Odstavekseznama"/>
        <w:numPr>
          <w:ilvl w:val="0"/>
          <w:numId w:val="20"/>
        </w:numPr>
        <w:spacing w:before="28" w:line="249" w:lineRule="exact"/>
        <w:ind w:left="360"/>
        <w:jc w:val="both"/>
      </w:pPr>
      <w:r w:rsidRPr="00DD426B">
        <w:t>Račun bo dobavitelj izstavil v roku treh delovnih dni po prejemu predhodnega mesečnega poročila naročnika o porabljenem materialu za pretekli mesec.</w:t>
      </w:r>
    </w:p>
    <w:p w:rsidR="00D77695" w:rsidRPr="00DD426B" w:rsidRDefault="00D77695" w:rsidP="003F283B">
      <w:pPr>
        <w:spacing w:before="28" w:line="249" w:lineRule="exact"/>
        <w:jc w:val="both"/>
      </w:pPr>
    </w:p>
    <w:p w:rsidR="00D77695" w:rsidRPr="00DD426B" w:rsidRDefault="00D77695" w:rsidP="003F283B">
      <w:pPr>
        <w:pStyle w:val="Odstavekseznama"/>
        <w:numPr>
          <w:ilvl w:val="0"/>
          <w:numId w:val="20"/>
        </w:numPr>
        <w:spacing w:before="28" w:line="249" w:lineRule="exact"/>
        <w:ind w:left="360"/>
        <w:jc w:val="both"/>
      </w:pPr>
      <w:r w:rsidRPr="00DD426B">
        <w:t xml:space="preserve">Rok plačila: </w:t>
      </w:r>
      <w:r w:rsidR="002D1C19">
        <w:t>do</w:t>
      </w:r>
      <w:r>
        <w:t xml:space="preserve"> </w:t>
      </w:r>
      <w:r w:rsidR="0053116A">
        <w:t>3</w:t>
      </w:r>
      <w:bookmarkStart w:id="1" w:name="_GoBack"/>
      <w:bookmarkEnd w:id="1"/>
      <w:r>
        <w:t>0</w:t>
      </w:r>
      <w:r w:rsidRPr="00DD426B">
        <w:t xml:space="preserve"> dni od prejema računa</w:t>
      </w:r>
      <w:r>
        <w:t>.</w:t>
      </w:r>
    </w:p>
    <w:p w:rsidR="00D77695" w:rsidRPr="00DD426B" w:rsidRDefault="00D77695" w:rsidP="003F283B">
      <w:pPr>
        <w:spacing w:before="28" w:line="249" w:lineRule="exact"/>
        <w:jc w:val="both"/>
      </w:pPr>
    </w:p>
    <w:p w:rsidR="00D77695" w:rsidRPr="003B4EE0" w:rsidRDefault="00D77695" w:rsidP="003F283B">
      <w:pPr>
        <w:pStyle w:val="Odstavekseznama"/>
        <w:numPr>
          <w:ilvl w:val="0"/>
          <w:numId w:val="20"/>
        </w:numPr>
        <w:spacing w:before="28" w:line="249" w:lineRule="exact"/>
        <w:ind w:left="360"/>
        <w:jc w:val="both"/>
        <w:rPr>
          <w:bCs/>
        </w:rPr>
      </w:pPr>
      <w:r w:rsidRPr="003B4EE0">
        <w:rPr>
          <w:bCs/>
        </w:rPr>
        <w:t xml:space="preserve">Trajanje okvirnega sporazuma: </w:t>
      </w:r>
      <w:r w:rsidR="00C33C5B">
        <w:rPr>
          <w:bCs/>
        </w:rPr>
        <w:t>2</w:t>
      </w:r>
      <w:r w:rsidRPr="003B4EE0">
        <w:rPr>
          <w:bCs/>
        </w:rPr>
        <w:t xml:space="preserve"> let</w:t>
      </w:r>
      <w:r w:rsidR="00C33C5B">
        <w:rPr>
          <w:bCs/>
        </w:rPr>
        <w:t>i (do 30.11.2026)</w:t>
      </w:r>
      <w:r w:rsidRPr="003B4EE0">
        <w:rPr>
          <w:bCs/>
        </w:rPr>
        <w:t>.</w:t>
      </w:r>
    </w:p>
    <w:p w:rsidR="00D77695" w:rsidRPr="00DD426B" w:rsidRDefault="00D77695" w:rsidP="003F283B">
      <w:pPr>
        <w:spacing w:before="28" w:line="249" w:lineRule="exact"/>
        <w:jc w:val="both"/>
      </w:pPr>
    </w:p>
    <w:p w:rsidR="00D77695" w:rsidRPr="00847CC7" w:rsidRDefault="00D77695" w:rsidP="003F283B">
      <w:pPr>
        <w:pStyle w:val="Odstavekseznama"/>
        <w:numPr>
          <w:ilvl w:val="0"/>
          <w:numId w:val="20"/>
        </w:numPr>
        <w:spacing w:before="28" w:line="249" w:lineRule="exact"/>
        <w:ind w:left="360"/>
        <w:jc w:val="both"/>
      </w:pPr>
      <w:r w:rsidRPr="00847CC7">
        <w:t>Ponudnik je dolžan seznanjati naročnika s strokovnimi novostmi in organizirati brezplačno usposabljanje.</w:t>
      </w:r>
      <w:r w:rsidR="00262B88" w:rsidRPr="00847CC7">
        <w:t xml:space="preserve"> </w:t>
      </w:r>
    </w:p>
    <w:p w:rsidR="00DA7A96" w:rsidRPr="00D720AB" w:rsidRDefault="00DA7A96" w:rsidP="00D77695">
      <w:pPr>
        <w:jc w:val="both"/>
      </w:pPr>
    </w:p>
    <w:p w:rsidR="00D720AB" w:rsidRPr="00D720AB" w:rsidRDefault="00D720AB" w:rsidP="00D77695">
      <w:pPr>
        <w:jc w:val="both"/>
      </w:pPr>
    </w:p>
    <w:sectPr w:rsidR="00D720AB" w:rsidRPr="00D720AB" w:rsidSect="00DA7A96">
      <w:headerReference w:type="default" r:id="rId8"/>
      <w:footerReference w:type="even" r:id="rId9"/>
      <w:footerReference w:type="default" r:id="rId10"/>
      <w:headerReference w:type="first" r:id="rId11"/>
      <w:footerReference w:type="first" r:id="rId12"/>
      <w:footnotePr>
        <w:pos w:val="beneathText"/>
      </w:footnotePr>
      <w:pgSz w:w="11905" w:h="16837" w:code="9"/>
      <w:pgMar w:top="1134" w:right="1134"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71D2" w:rsidRDefault="007271D2" w:rsidP="00D21A7F">
      <w:r>
        <w:separator/>
      </w:r>
    </w:p>
  </w:endnote>
  <w:endnote w:type="continuationSeparator" w:id="0">
    <w:p w:rsidR="007271D2" w:rsidRDefault="007271D2" w:rsidP="00D21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ajan Pro">
    <w:altName w:val="Times New Roman"/>
    <w:panose1 w:val="00000000000000000000"/>
    <w:charset w:val="00"/>
    <w:family w:val="roman"/>
    <w:notTrueType/>
    <w:pitch w:val="variable"/>
    <w:sig w:usb0="00000001" w:usb1="00000000" w:usb2="00000000" w:usb3="00000000" w:csb0="0000009B" w:csb1="00000000"/>
  </w:font>
  <w:font w:name="MetaPro-Normal">
    <w:altName w:val="Arial"/>
    <w:panose1 w:val="00000000000000000000"/>
    <w:charset w:val="00"/>
    <w:family w:val="modern"/>
    <w:notTrueType/>
    <w:pitch w:val="variable"/>
    <w:sig w:usb0="800002AF" w:usb1="4000206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0B9" w:rsidRDefault="005650B9" w:rsidP="00DA7A9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650B9" w:rsidRDefault="005650B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0B9" w:rsidRDefault="005650B9" w:rsidP="00DA7A9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rsidR="005C2A9A" w:rsidRPr="00BD22A1" w:rsidRDefault="005C2A9A" w:rsidP="005C2A9A">
    <w:pPr>
      <w:pStyle w:val="Noga"/>
      <w:pBdr>
        <w:top w:val="single" w:sz="4" w:space="1" w:color="auto"/>
      </w:pBdr>
      <w:rPr>
        <w:sz w:val="16"/>
        <w:szCs w:val="16"/>
      </w:rPr>
    </w:pPr>
    <w:r>
      <w:rPr>
        <w:sz w:val="16"/>
        <w:szCs w:val="16"/>
      </w:rPr>
      <w:t>I</w:t>
    </w:r>
    <w:r w:rsidRPr="00BD22A1">
      <w:rPr>
        <w:sz w:val="16"/>
        <w:szCs w:val="16"/>
      </w:rPr>
      <w:t xml:space="preserve">mplantati za kirurgijo </w:t>
    </w:r>
    <w:proofErr w:type="spellStart"/>
    <w:r w:rsidRPr="00BD22A1">
      <w:rPr>
        <w:sz w:val="16"/>
        <w:szCs w:val="16"/>
      </w:rPr>
      <w:t>spinalnih</w:t>
    </w:r>
    <w:proofErr w:type="spellEnd"/>
    <w:r w:rsidRPr="00BD22A1">
      <w:rPr>
        <w:sz w:val="16"/>
        <w:szCs w:val="16"/>
      </w:rPr>
      <w:t xml:space="preserve"> deformacij</w:t>
    </w:r>
    <w:r>
      <w:rPr>
        <w:sz w:val="16"/>
        <w:szCs w:val="16"/>
      </w:rPr>
      <w:t xml:space="preserve"> (JN </w:t>
    </w:r>
    <w:r w:rsidR="00E37275">
      <w:rPr>
        <w:sz w:val="16"/>
        <w:szCs w:val="16"/>
      </w:rPr>
      <w:t>11</w:t>
    </w:r>
    <w:r>
      <w:rPr>
        <w:sz w:val="16"/>
        <w:szCs w:val="16"/>
      </w:rPr>
      <w:t>-202</w:t>
    </w:r>
    <w:r w:rsidR="00E37275">
      <w:rPr>
        <w:sz w:val="16"/>
        <w:szCs w:val="16"/>
      </w:rPr>
      <w:t>5</w:t>
    </w:r>
    <w:r>
      <w:rPr>
        <w:sz w:val="16"/>
        <w:szCs w:val="16"/>
      </w:rPr>
      <w:t>)</w:t>
    </w:r>
  </w:p>
  <w:p w:rsidR="005650B9" w:rsidRPr="00B65863" w:rsidRDefault="005650B9" w:rsidP="00147540">
    <w:pPr>
      <w:pStyle w:val="Noga"/>
      <w:pBdr>
        <w:top w:val="single" w:sz="4" w:space="1" w:color="auto"/>
      </w:pBdr>
      <w:rPr>
        <w:rFonts w:cs="Arial"/>
        <w:sz w:val="18"/>
        <w:szCs w:val="18"/>
      </w:rPr>
    </w:pPr>
  </w:p>
  <w:p w:rsidR="005650B9" w:rsidRDefault="005650B9" w:rsidP="00DA7A9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0B9" w:rsidRPr="00BD22A1" w:rsidRDefault="005C2A9A" w:rsidP="007363D9">
    <w:pPr>
      <w:pStyle w:val="Noga"/>
      <w:pBdr>
        <w:top w:val="single" w:sz="4" w:space="1" w:color="auto"/>
      </w:pBdr>
      <w:rPr>
        <w:sz w:val="16"/>
        <w:szCs w:val="16"/>
      </w:rPr>
    </w:pPr>
    <w:r>
      <w:rPr>
        <w:sz w:val="16"/>
        <w:szCs w:val="16"/>
      </w:rPr>
      <w:t>I</w:t>
    </w:r>
    <w:r w:rsidR="005650B9" w:rsidRPr="00BD22A1">
      <w:rPr>
        <w:sz w:val="16"/>
        <w:szCs w:val="16"/>
      </w:rPr>
      <w:t xml:space="preserve">mplantati za kirurgijo </w:t>
    </w:r>
    <w:proofErr w:type="spellStart"/>
    <w:r w:rsidR="005650B9" w:rsidRPr="00BD22A1">
      <w:rPr>
        <w:sz w:val="16"/>
        <w:szCs w:val="16"/>
      </w:rPr>
      <w:t>spinalnih</w:t>
    </w:r>
    <w:proofErr w:type="spellEnd"/>
    <w:r w:rsidR="005650B9" w:rsidRPr="00BD22A1">
      <w:rPr>
        <w:sz w:val="16"/>
        <w:szCs w:val="16"/>
      </w:rPr>
      <w:t xml:space="preserve"> deformacij</w:t>
    </w:r>
    <w:r w:rsidR="005650B9">
      <w:rPr>
        <w:sz w:val="16"/>
        <w:szCs w:val="16"/>
      </w:rPr>
      <w:t xml:space="preserve"> (JN </w:t>
    </w:r>
    <w:r w:rsidR="00E37275">
      <w:rPr>
        <w:sz w:val="16"/>
        <w:szCs w:val="16"/>
      </w:rPr>
      <w:t>11</w:t>
    </w:r>
    <w:r w:rsidR="005650B9">
      <w:rPr>
        <w:sz w:val="16"/>
        <w:szCs w:val="16"/>
      </w:rPr>
      <w:t>-202</w:t>
    </w:r>
    <w:r w:rsidR="00E37275">
      <w:rPr>
        <w:sz w:val="16"/>
        <w:szCs w:val="16"/>
      </w:rPr>
      <w:t>5</w:t>
    </w:r>
    <w:r w:rsidR="005650B9">
      <w:rPr>
        <w:sz w:val="16"/>
        <w:szCs w:val="16"/>
      </w:rPr>
      <w:t>)</w:t>
    </w:r>
  </w:p>
  <w:p w:rsidR="005650B9" w:rsidRPr="007363D9" w:rsidRDefault="005650B9" w:rsidP="007363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71D2" w:rsidRDefault="007271D2" w:rsidP="00D21A7F">
      <w:r>
        <w:separator/>
      </w:r>
    </w:p>
  </w:footnote>
  <w:footnote w:type="continuationSeparator" w:id="0">
    <w:p w:rsidR="007271D2" w:rsidRDefault="007271D2" w:rsidP="00D21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0B9" w:rsidRPr="001B1D79" w:rsidRDefault="005650B9">
    <w:pPr>
      <w:tabs>
        <w:tab w:val="left" w:pos="3960"/>
      </w:tabs>
      <w:spacing w:before="60"/>
      <w:ind w:right="30"/>
      <w:rPr>
        <w:rFonts w:ascii="Trajan Pro" w:hAnsi="Trajan Pro"/>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0B9" w:rsidRPr="00390DBF" w:rsidRDefault="005650B9" w:rsidP="00A04780">
    <w:pPr>
      <w:pStyle w:val="Glava"/>
      <w:pBdr>
        <w:bottom w:val="single" w:sz="4" w:space="1" w:color="auto"/>
      </w:pBdr>
      <w:tabs>
        <w:tab w:val="clear" w:pos="4536"/>
        <w:tab w:val="clear" w:pos="9072"/>
        <w:tab w:val="left" w:pos="6690"/>
      </w:tabs>
      <w:rPr>
        <w:rFonts w:ascii="MetaPro-Normal" w:hAnsi="MetaPro-Normal"/>
        <w:sz w:val="18"/>
        <w:szCs w:val="18"/>
      </w:rPr>
    </w:pPr>
    <w:r w:rsidRPr="00390DBF">
      <w:rPr>
        <w:rFonts w:ascii="MetaPro-Normal" w:hAnsi="MetaPro-Normal"/>
        <w:sz w:val="18"/>
        <w:szCs w:val="18"/>
      </w:rPr>
      <w:sym w:font="Symbol" w:char="F0B2"/>
    </w:r>
    <w:r w:rsidRPr="00390DBF">
      <w:rPr>
        <w:rFonts w:ascii="MetaPro-Normal" w:hAnsi="MetaPro-Normal"/>
        <w:sz w:val="18"/>
        <w:szCs w:val="18"/>
      </w:rPr>
      <w:t>Tehnične specifikacije</w:t>
    </w:r>
    <w:r w:rsidRPr="00390DBF">
      <w:rPr>
        <w:rFonts w:ascii="MetaPro-Normal" w:hAnsi="MetaPro-Normal"/>
        <w:sz w:val="18"/>
        <w:szCs w:val="18"/>
      </w:rPr>
      <w:sym w:font="Symbol" w:char="F0B2"/>
    </w:r>
    <w:r>
      <w:rPr>
        <w:rFonts w:ascii="MetaPro-Normal" w:hAnsi="MetaPro-Normal"/>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61433"/>
    <w:multiLevelType w:val="hybridMultilevel"/>
    <w:tmpl w:val="31A602A0"/>
    <w:lvl w:ilvl="0" w:tplc="87C2AF1E">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0670F5"/>
    <w:multiLevelType w:val="hybridMultilevel"/>
    <w:tmpl w:val="0DF60C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0D4680"/>
    <w:multiLevelType w:val="hybridMultilevel"/>
    <w:tmpl w:val="DB76C694"/>
    <w:lvl w:ilvl="0" w:tplc="87C2AF1E">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133032"/>
    <w:multiLevelType w:val="hybridMultilevel"/>
    <w:tmpl w:val="4CAE4016"/>
    <w:lvl w:ilvl="0" w:tplc="87C2AF1E">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2A0743"/>
    <w:multiLevelType w:val="hybridMultilevel"/>
    <w:tmpl w:val="9A96E088"/>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15:restartNumberingAfterBreak="0">
    <w:nsid w:val="1688045B"/>
    <w:multiLevelType w:val="hybridMultilevel"/>
    <w:tmpl w:val="0DF60C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9705B6"/>
    <w:multiLevelType w:val="hybridMultilevel"/>
    <w:tmpl w:val="8AF8F448"/>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1E351F4C"/>
    <w:multiLevelType w:val="hybridMultilevel"/>
    <w:tmpl w:val="D3B439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459D6"/>
    <w:multiLevelType w:val="hybridMultilevel"/>
    <w:tmpl w:val="4002EE26"/>
    <w:lvl w:ilvl="0" w:tplc="397481CC">
      <w:numFmt w:val="bullet"/>
      <w:lvlText w:val="-"/>
      <w:lvlJc w:val="left"/>
      <w:pPr>
        <w:tabs>
          <w:tab w:val="num" w:pos="397"/>
        </w:tabs>
        <w:ind w:left="397" w:hanging="397"/>
      </w:pPr>
      <w:rPr>
        <w:rFonts w:ascii="Garamond" w:eastAsia="Garamond" w:hAnsi="Garamond" w:cs="Garamond"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31B72D2"/>
    <w:multiLevelType w:val="hybridMultilevel"/>
    <w:tmpl w:val="71AE7C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CA49CB"/>
    <w:multiLevelType w:val="hybridMultilevel"/>
    <w:tmpl w:val="07F83352"/>
    <w:lvl w:ilvl="0" w:tplc="0144DD08">
      <w:start w:val="29"/>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780092F"/>
    <w:multiLevelType w:val="hybridMultilevel"/>
    <w:tmpl w:val="1BFE1F78"/>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F157B8"/>
    <w:multiLevelType w:val="hybridMultilevel"/>
    <w:tmpl w:val="E5F450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64F3449"/>
    <w:multiLevelType w:val="hybridMultilevel"/>
    <w:tmpl w:val="2B2A391C"/>
    <w:lvl w:ilvl="0" w:tplc="96B2A0E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BA2947"/>
    <w:multiLevelType w:val="hybridMultilevel"/>
    <w:tmpl w:val="4AD05E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707191"/>
    <w:multiLevelType w:val="hybridMultilevel"/>
    <w:tmpl w:val="8F0421E0"/>
    <w:lvl w:ilvl="0" w:tplc="B8342E18">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3A5C2BA4"/>
    <w:multiLevelType w:val="hybridMultilevel"/>
    <w:tmpl w:val="B890FD08"/>
    <w:lvl w:ilvl="0" w:tplc="397481CC">
      <w:numFmt w:val="bullet"/>
      <w:lvlText w:val="-"/>
      <w:lvlJc w:val="left"/>
      <w:pPr>
        <w:tabs>
          <w:tab w:val="num" w:pos="397"/>
        </w:tabs>
        <w:ind w:left="397" w:hanging="397"/>
      </w:pPr>
      <w:rPr>
        <w:rFonts w:ascii="Garamond" w:eastAsia="Garamond" w:hAnsi="Garamond" w:cs="Garamond"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CC05829"/>
    <w:multiLevelType w:val="hybridMultilevel"/>
    <w:tmpl w:val="343C69A2"/>
    <w:lvl w:ilvl="0" w:tplc="66AC504E">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952688"/>
    <w:multiLevelType w:val="hybridMultilevel"/>
    <w:tmpl w:val="EA26478A"/>
    <w:lvl w:ilvl="0" w:tplc="397481CC">
      <w:numFmt w:val="bullet"/>
      <w:lvlText w:val="-"/>
      <w:lvlJc w:val="left"/>
      <w:pPr>
        <w:tabs>
          <w:tab w:val="num" w:pos="720"/>
        </w:tabs>
        <w:ind w:left="720" w:hanging="360"/>
      </w:pPr>
      <w:rPr>
        <w:rFonts w:ascii="Garamond" w:eastAsia="Garamond" w:hAnsi="Garamond" w:cs="Garamond"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2305BD1"/>
    <w:multiLevelType w:val="hybridMultilevel"/>
    <w:tmpl w:val="5C6AC17A"/>
    <w:lvl w:ilvl="0" w:tplc="87C2AF1E">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FF739C"/>
    <w:multiLevelType w:val="hybridMultilevel"/>
    <w:tmpl w:val="952C5F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75269E9"/>
    <w:multiLevelType w:val="hybridMultilevel"/>
    <w:tmpl w:val="BDE22072"/>
    <w:lvl w:ilvl="0" w:tplc="91968C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AB6165"/>
    <w:multiLevelType w:val="hybridMultilevel"/>
    <w:tmpl w:val="6D362FEE"/>
    <w:lvl w:ilvl="0" w:tplc="87C2AF1E">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9"/>
  </w:num>
  <w:num w:numId="2">
    <w:abstractNumId w:val="8"/>
  </w:num>
  <w:num w:numId="3">
    <w:abstractNumId w:val="10"/>
  </w:num>
  <w:num w:numId="4">
    <w:abstractNumId w:val="16"/>
  </w:num>
  <w:num w:numId="5">
    <w:abstractNumId w:val="9"/>
  </w:num>
  <w:num w:numId="6">
    <w:abstractNumId w:val="24"/>
  </w:num>
  <w:num w:numId="7">
    <w:abstractNumId w:val="11"/>
  </w:num>
  <w:num w:numId="8">
    <w:abstractNumId w:val="0"/>
  </w:num>
  <w:num w:numId="9">
    <w:abstractNumId w:val="2"/>
  </w:num>
  <w:num w:numId="10">
    <w:abstractNumId w:val="20"/>
  </w:num>
  <w:num w:numId="11">
    <w:abstractNumId w:val="3"/>
  </w:num>
  <w:num w:numId="12">
    <w:abstractNumId w:val="23"/>
  </w:num>
  <w:num w:numId="13">
    <w:abstractNumId w:val="18"/>
  </w:num>
  <w:num w:numId="14">
    <w:abstractNumId w:val="21"/>
  </w:num>
  <w:num w:numId="15">
    <w:abstractNumId w:val="6"/>
  </w:num>
  <w:num w:numId="16">
    <w:abstractNumId w:val="4"/>
  </w:num>
  <w:num w:numId="17">
    <w:abstractNumId w:val="5"/>
  </w:num>
  <w:num w:numId="18">
    <w:abstractNumId w:val="7"/>
  </w:num>
  <w:num w:numId="19">
    <w:abstractNumId w:val="22"/>
  </w:num>
  <w:num w:numId="20">
    <w:abstractNumId w:val="12"/>
  </w:num>
  <w:num w:numId="21">
    <w:abstractNumId w:val="1"/>
  </w:num>
  <w:num w:numId="22">
    <w:abstractNumId w:val="14"/>
  </w:num>
  <w:num w:numId="23">
    <w:abstractNumId w:val="15"/>
  </w:num>
  <w:num w:numId="24">
    <w:abstractNumId w:val="17"/>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21F"/>
    <w:rsid w:val="00007FF3"/>
    <w:rsid w:val="000105BD"/>
    <w:rsid w:val="00011136"/>
    <w:rsid w:val="00015B9A"/>
    <w:rsid w:val="0003288F"/>
    <w:rsid w:val="00037ADB"/>
    <w:rsid w:val="00043C84"/>
    <w:rsid w:val="00044062"/>
    <w:rsid w:val="00044D39"/>
    <w:rsid w:val="00045779"/>
    <w:rsid w:val="000463A8"/>
    <w:rsid w:val="00051E9D"/>
    <w:rsid w:val="00060E48"/>
    <w:rsid w:val="0008017E"/>
    <w:rsid w:val="00092EF1"/>
    <w:rsid w:val="000A561A"/>
    <w:rsid w:val="000B57B7"/>
    <w:rsid w:val="000C0A4E"/>
    <w:rsid w:val="000C143C"/>
    <w:rsid w:val="000D0C00"/>
    <w:rsid w:val="000D20C1"/>
    <w:rsid w:val="000D46BB"/>
    <w:rsid w:val="000D793C"/>
    <w:rsid w:val="000F61A0"/>
    <w:rsid w:val="000F7916"/>
    <w:rsid w:val="00102390"/>
    <w:rsid w:val="00122BA5"/>
    <w:rsid w:val="00134469"/>
    <w:rsid w:val="0014018F"/>
    <w:rsid w:val="00142F29"/>
    <w:rsid w:val="00147540"/>
    <w:rsid w:val="001500E6"/>
    <w:rsid w:val="00153F97"/>
    <w:rsid w:val="0018319B"/>
    <w:rsid w:val="00185FB4"/>
    <w:rsid w:val="00194921"/>
    <w:rsid w:val="00194A7F"/>
    <w:rsid w:val="0019785A"/>
    <w:rsid w:val="001A0811"/>
    <w:rsid w:val="001B051C"/>
    <w:rsid w:val="001B15F4"/>
    <w:rsid w:val="001C4A55"/>
    <w:rsid w:val="001F1616"/>
    <w:rsid w:val="001F6213"/>
    <w:rsid w:val="002046B4"/>
    <w:rsid w:val="00211A7B"/>
    <w:rsid w:val="0023161F"/>
    <w:rsid w:val="00234774"/>
    <w:rsid w:val="00243441"/>
    <w:rsid w:val="002523D3"/>
    <w:rsid w:val="00254C04"/>
    <w:rsid w:val="0025664F"/>
    <w:rsid w:val="00262B88"/>
    <w:rsid w:val="00262BAC"/>
    <w:rsid w:val="002635F0"/>
    <w:rsid w:val="00264BE4"/>
    <w:rsid w:val="00265BE5"/>
    <w:rsid w:val="0029710C"/>
    <w:rsid w:val="002C1565"/>
    <w:rsid w:val="002C68DD"/>
    <w:rsid w:val="002D1C19"/>
    <w:rsid w:val="002D4DBF"/>
    <w:rsid w:val="002D7A00"/>
    <w:rsid w:val="002E1E26"/>
    <w:rsid w:val="002E3B8E"/>
    <w:rsid w:val="002E3EAD"/>
    <w:rsid w:val="00316CEC"/>
    <w:rsid w:val="0033698B"/>
    <w:rsid w:val="003528EC"/>
    <w:rsid w:val="00354E7A"/>
    <w:rsid w:val="00360E90"/>
    <w:rsid w:val="00366FB6"/>
    <w:rsid w:val="00384728"/>
    <w:rsid w:val="003A2050"/>
    <w:rsid w:val="003A7EA8"/>
    <w:rsid w:val="003B4EE0"/>
    <w:rsid w:val="003B7DA8"/>
    <w:rsid w:val="003E0B8A"/>
    <w:rsid w:val="003E2A0C"/>
    <w:rsid w:val="003E479A"/>
    <w:rsid w:val="003E6610"/>
    <w:rsid w:val="003F283B"/>
    <w:rsid w:val="003F6452"/>
    <w:rsid w:val="00405995"/>
    <w:rsid w:val="00412F71"/>
    <w:rsid w:val="00415006"/>
    <w:rsid w:val="00416A42"/>
    <w:rsid w:val="00416D58"/>
    <w:rsid w:val="00421D74"/>
    <w:rsid w:val="00423AED"/>
    <w:rsid w:val="00423B2D"/>
    <w:rsid w:val="00425E98"/>
    <w:rsid w:val="00434C28"/>
    <w:rsid w:val="004406BF"/>
    <w:rsid w:val="00447DB7"/>
    <w:rsid w:val="00453B0B"/>
    <w:rsid w:val="00453F44"/>
    <w:rsid w:val="00455E30"/>
    <w:rsid w:val="00457C15"/>
    <w:rsid w:val="00462C55"/>
    <w:rsid w:val="00472D8E"/>
    <w:rsid w:val="00486087"/>
    <w:rsid w:val="004917E3"/>
    <w:rsid w:val="004A18D2"/>
    <w:rsid w:val="004E6036"/>
    <w:rsid w:val="005171F8"/>
    <w:rsid w:val="005203AB"/>
    <w:rsid w:val="0053116A"/>
    <w:rsid w:val="00532489"/>
    <w:rsid w:val="0054347F"/>
    <w:rsid w:val="00550228"/>
    <w:rsid w:val="005650B9"/>
    <w:rsid w:val="00572EDD"/>
    <w:rsid w:val="00574581"/>
    <w:rsid w:val="00584E48"/>
    <w:rsid w:val="00585709"/>
    <w:rsid w:val="00595A82"/>
    <w:rsid w:val="005A0A55"/>
    <w:rsid w:val="005B13FD"/>
    <w:rsid w:val="005B43E5"/>
    <w:rsid w:val="005C2A9A"/>
    <w:rsid w:val="005E28A1"/>
    <w:rsid w:val="005E4AA9"/>
    <w:rsid w:val="005F008C"/>
    <w:rsid w:val="005F2BFF"/>
    <w:rsid w:val="005F2E2D"/>
    <w:rsid w:val="00600EFA"/>
    <w:rsid w:val="006169FA"/>
    <w:rsid w:val="006275EB"/>
    <w:rsid w:val="006319A8"/>
    <w:rsid w:val="006325AB"/>
    <w:rsid w:val="00632CFA"/>
    <w:rsid w:val="006379B7"/>
    <w:rsid w:val="006465AE"/>
    <w:rsid w:val="006534F4"/>
    <w:rsid w:val="00684B58"/>
    <w:rsid w:val="006952BD"/>
    <w:rsid w:val="006A5E50"/>
    <w:rsid w:val="006A79EE"/>
    <w:rsid w:val="006B4C46"/>
    <w:rsid w:val="006B7A68"/>
    <w:rsid w:val="006D3065"/>
    <w:rsid w:val="006D589B"/>
    <w:rsid w:val="006E3AFD"/>
    <w:rsid w:val="006E5B72"/>
    <w:rsid w:val="006F67D5"/>
    <w:rsid w:val="00716A1B"/>
    <w:rsid w:val="007271D2"/>
    <w:rsid w:val="007274B8"/>
    <w:rsid w:val="007363D9"/>
    <w:rsid w:val="007366FD"/>
    <w:rsid w:val="00741F28"/>
    <w:rsid w:val="00743B9A"/>
    <w:rsid w:val="00746CDD"/>
    <w:rsid w:val="00747C9F"/>
    <w:rsid w:val="0075292C"/>
    <w:rsid w:val="0075662F"/>
    <w:rsid w:val="00760D9B"/>
    <w:rsid w:val="00764B06"/>
    <w:rsid w:val="00781616"/>
    <w:rsid w:val="00781C9F"/>
    <w:rsid w:val="00784908"/>
    <w:rsid w:val="00786053"/>
    <w:rsid w:val="00795350"/>
    <w:rsid w:val="0079583F"/>
    <w:rsid w:val="00795923"/>
    <w:rsid w:val="00795B1B"/>
    <w:rsid w:val="007A38CB"/>
    <w:rsid w:val="007B0FAA"/>
    <w:rsid w:val="007B5971"/>
    <w:rsid w:val="007C0E42"/>
    <w:rsid w:val="007C7EEC"/>
    <w:rsid w:val="007D06A4"/>
    <w:rsid w:val="007E34BD"/>
    <w:rsid w:val="007E4D47"/>
    <w:rsid w:val="007F1B32"/>
    <w:rsid w:val="007F6E1F"/>
    <w:rsid w:val="00803D46"/>
    <w:rsid w:val="00811D76"/>
    <w:rsid w:val="00814098"/>
    <w:rsid w:val="0082019B"/>
    <w:rsid w:val="00831890"/>
    <w:rsid w:val="00846B62"/>
    <w:rsid w:val="00847CC7"/>
    <w:rsid w:val="008516BF"/>
    <w:rsid w:val="0086393A"/>
    <w:rsid w:val="0087407F"/>
    <w:rsid w:val="00875361"/>
    <w:rsid w:val="00885D8C"/>
    <w:rsid w:val="008A58F3"/>
    <w:rsid w:val="008D22E9"/>
    <w:rsid w:val="008D5EC7"/>
    <w:rsid w:val="008E213E"/>
    <w:rsid w:val="008E421F"/>
    <w:rsid w:val="0094496B"/>
    <w:rsid w:val="00946BFC"/>
    <w:rsid w:val="009471FE"/>
    <w:rsid w:val="00950CEB"/>
    <w:rsid w:val="00955CAC"/>
    <w:rsid w:val="00961BB0"/>
    <w:rsid w:val="00962D52"/>
    <w:rsid w:val="009632AB"/>
    <w:rsid w:val="009637BD"/>
    <w:rsid w:val="00973964"/>
    <w:rsid w:val="00993A35"/>
    <w:rsid w:val="009A4BC0"/>
    <w:rsid w:val="009B7B99"/>
    <w:rsid w:val="009C736F"/>
    <w:rsid w:val="009D0039"/>
    <w:rsid w:val="009D740A"/>
    <w:rsid w:val="009F3B8B"/>
    <w:rsid w:val="009F3C12"/>
    <w:rsid w:val="00A0141B"/>
    <w:rsid w:val="00A03149"/>
    <w:rsid w:val="00A04780"/>
    <w:rsid w:val="00A26882"/>
    <w:rsid w:val="00A31D61"/>
    <w:rsid w:val="00A56181"/>
    <w:rsid w:val="00A6136D"/>
    <w:rsid w:val="00A7604C"/>
    <w:rsid w:val="00A8401B"/>
    <w:rsid w:val="00A845B4"/>
    <w:rsid w:val="00A90AE2"/>
    <w:rsid w:val="00A91C0A"/>
    <w:rsid w:val="00A96910"/>
    <w:rsid w:val="00AA3D03"/>
    <w:rsid w:val="00AC4D3A"/>
    <w:rsid w:val="00AE4963"/>
    <w:rsid w:val="00AF2281"/>
    <w:rsid w:val="00AF2D1D"/>
    <w:rsid w:val="00AF67EC"/>
    <w:rsid w:val="00AF6FD7"/>
    <w:rsid w:val="00B0355F"/>
    <w:rsid w:val="00B03BB5"/>
    <w:rsid w:val="00B06A7D"/>
    <w:rsid w:val="00B12B10"/>
    <w:rsid w:val="00B135EB"/>
    <w:rsid w:val="00B14B05"/>
    <w:rsid w:val="00B24397"/>
    <w:rsid w:val="00B24F48"/>
    <w:rsid w:val="00B30068"/>
    <w:rsid w:val="00B4065D"/>
    <w:rsid w:val="00B4714F"/>
    <w:rsid w:val="00B47729"/>
    <w:rsid w:val="00B50ECB"/>
    <w:rsid w:val="00B5246D"/>
    <w:rsid w:val="00B54659"/>
    <w:rsid w:val="00B57688"/>
    <w:rsid w:val="00B57769"/>
    <w:rsid w:val="00B61338"/>
    <w:rsid w:val="00B61E87"/>
    <w:rsid w:val="00B714D3"/>
    <w:rsid w:val="00B8405A"/>
    <w:rsid w:val="00B8640A"/>
    <w:rsid w:val="00B8643A"/>
    <w:rsid w:val="00B965A0"/>
    <w:rsid w:val="00BA1263"/>
    <w:rsid w:val="00BB64BE"/>
    <w:rsid w:val="00BD4B13"/>
    <w:rsid w:val="00BE0E2D"/>
    <w:rsid w:val="00BE2E33"/>
    <w:rsid w:val="00BF0C5D"/>
    <w:rsid w:val="00BF1824"/>
    <w:rsid w:val="00BF6A7F"/>
    <w:rsid w:val="00C028DA"/>
    <w:rsid w:val="00C0513F"/>
    <w:rsid w:val="00C14CEE"/>
    <w:rsid w:val="00C32818"/>
    <w:rsid w:val="00C33C5B"/>
    <w:rsid w:val="00C40018"/>
    <w:rsid w:val="00C42D04"/>
    <w:rsid w:val="00C509BC"/>
    <w:rsid w:val="00C64A8A"/>
    <w:rsid w:val="00C9096F"/>
    <w:rsid w:val="00C91429"/>
    <w:rsid w:val="00C971F0"/>
    <w:rsid w:val="00C9739D"/>
    <w:rsid w:val="00CB1B41"/>
    <w:rsid w:val="00CC6993"/>
    <w:rsid w:val="00CD027A"/>
    <w:rsid w:val="00CD26C6"/>
    <w:rsid w:val="00CD658E"/>
    <w:rsid w:val="00CD78AB"/>
    <w:rsid w:val="00CE1DF5"/>
    <w:rsid w:val="00CE48C5"/>
    <w:rsid w:val="00CE6602"/>
    <w:rsid w:val="00CF4C4B"/>
    <w:rsid w:val="00D064BE"/>
    <w:rsid w:val="00D1390B"/>
    <w:rsid w:val="00D16412"/>
    <w:rsid w:val="00D1770D"/>
    <w:rsid w:val="00D21A7F"/>
    <w:rsid w:val="00D41506"/>
    <w:rsid w:val="00D42AE6"/>
    <w:rsid w:val="00D553D0"/>
    <w:rsid w:val="00D578B9"/>
    <w:rsid w:val="00D720AB"/>
    <w:rsid w:val="00D77695"/>
    <w:rsid w:val="00D85ECF"/>
    <w:rsid w:val="00DA2E90"/>
    <w:rsid w:val="00DA7A96"/>
    <w:rsid w:val="00DC20E7"/>
    <w:rsid w:val="00DC39D3"/>
    <w:rsid w:val="00DC5746"/>
    <w:rsid w:val="00DD7D47"/>
    <w:rsid w:val="00DE0C8A"/>
    <w:rsid w:val="00DE5E06"/>
    <w:rsid w:val="00DF7678"/>
    <w:rsid w:val="00E020AD"/>
    <w:rsid w:val="00E0357F"/>
    <w:rsid w:val="00E15351"/>
    <w:rsid w:val="00E3087E"/>
    <w:rsid w:val="00E37275"/>
    <w:rsid w:val="00E51D38"/>
    <w:rsid w:val="00E70D8F"/>
    <w:rsid w:val="00E7636E"/>
    <w:rsid w:val="00E84741"/>
    <w:rsid w:val="00E90B2F"/>
    <w:rsid w:val="00E921C3"/>
    <w:rsid w:val="00EA197D"/>
    <w:rsid w:val="00EA566C"/>
    <w:rsid w:val="00EA5A7D"/>
    <w:rsid w:val="00EB3A6C"/>
    <w:rsid w:val="00EC5200"/>
    <w:rsid w:val="00EC65E7"/>
    <w:rsid w:val="00EC6B67"/>
    <w:rsid w:val="00EC7E5E"/>
    <w:rsid w:val="00EE1D20"/>
    <w:rsid w:val="00EE374E"/>
    <w:rsid w:val="00EF1030"/>
    <w:rsid w:val="00F112B6"/>
    <w:rsid w:val="00F16D9B"/>
    <w:rsid w:val="00F20F79"/>
    <w:rsid w:val="00F24EB3"/>
    <w:rsid w:val="00F337B7"/>
    <w:rsid w:val="00F444EF"/>
    <w:rsid w:val="00F467C5"/>
    <w:rsid w:val="00F53B50"/>
    <w:rsid w:val="00F575A2"/>
    <w:rsid w:val="00F62BA7"/>
    <w:rsid w:val="00F71AC8"/>
    <w:rsid w:val="00F748C3"/>
    <w:rsid w:val="00F759E4"/>
    <w:rsid w:val="00F76630"/>
    <w:rsid w:val="00F84BA9"/>
    <w:rsid w:val="00FA2E02"/>
    <w:rsid w:val="00FA4CFB"/>
    <w:rsid w:val="00FA6A1C"/>
    <w:rsid w:val="00FB418B"/>
    <w:rsid w:val="00FE02CD"/>
    <w:rsid w:val="00FE19A2"/>
    <w:rsid w:val="00FE5FF8"/>
    <w:rsid w:val="00FF08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6352B"/>
  <w15:docId w15:val="{5243C97F-E689-4249-9C0E-065DAC0A5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E421F"/>
    <w:pPr>
      <w:suppressAutoHyphens/>
      <w:spacing w:after="0" w:line="240" w:lineRule="auto"/>
    </w:pPr>
    <w:rPr>
      <w:rFonts w:ascii="Times New Roman" w:eastAsia="Times New Roman" w:hAnsi="Times New Roman" w:cs="Times New Roman"/>
      <w:sz w:val="24"/>
      <w:szCs w:val="24"/>
      <w:lang w:eastAsia="ar-SA"/>
    </w:rPr>
  </w:style>
  <w:style w:type="paragraph" w:styleId="Naslov1">
    <w:name w:val="heading 1"/>
    <w:aliases w:val="H1,H11,H12,H13"/>
    <w:basedOn w:val="Navaden"/>
    <w:link w:val="Naslov1Znak"/>
    <w:qFormat/>
    <w:rsid w:val="00BE2E33"/>
    <w:pPr>
      <w:keepNext/>
      <w:suppressAutoHyphens w:val="0"/>
      <w:outlineLvl w:val="0"/>
    </w:pPr>
    <w:rPr>
      <w:rFonts w:eastAsiaTheme="minorHAnsi"/>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8E421F"/>
    <w:pPr>
      <w:tabs>
        <w:tab w:val="center" w:pos="4536"/>
        <w:tab w:val="right" w:pos="9072"/>
      </w:tabs>
    </w:pPr>
  </w:style>
  <w:style w:type="character" w:customStyle="1" w:styleId="GlavaZnak">
    <w:name w:val="Glava Znak"/>
    <w:basedOn w:val="Privzetapisavaodstavka"/>
    <w:link w:val="Glava"/>
    <w:rsid w:val="008E421F"/>
    <w:rPr>
      <w:rFonts w:ascii="Times New Roman" w:eastAsia="Times New Roman" w:hAnsi="Times New Roman" w:cs="Times New Roman"/>
      <w:sz w:val="24"/>
      <w:szCs w:val="24"/>
      <w:lang w:eastAsia="ar-SA"/>
    </w:rPr>
  </w:style>
  <w:style w:type="paragraph" w:styleId="Noga">
    <w:name w:val="footer"/>
    <w:basedOn w:val="Navaden"/>
    <w:link w:val="NogaZnak"/>
    <w:uiPriority w:val="99"/>
    <w:rsid w:val="008E421F"/>
    <w:pPr>
      <w:tabs>
        <w:tab w:val="center" w:pos="4536"/>
        <w:tab w:val="right" w:pos="9072"/>
      </w:tabs>
    </w:pPr>
  </w:style>
  <w:style w:type="character" w:customStyle="1" w:styleId="NogaZnak">
    <w:name w:val="Noga Znak"/>
    <w:basedOn w:val="Privzetapisavaodstavka"/>
    <w:link w:val="Noga"/>
    <w:uiPriority w:val="99"/>
    <w:rsid w:val="008E421F"/>
    <w:rPr>
      <w:rFonts w:ascii="Times New Roman" w:eastAsia="Times New Roman" w:hAnsi="Times New Roman" w:cs="Times New Roman"/>
      <w:sz w:val="24"/>
      <w:szCs w:val="24"/>
      <w:lang w:eastAsia="ar-SA"/>
    </w:rPr>
  </w:style>
  <w:style w:type="character" w:styleId="tevilkastrani">
    <w:name w:val="page number"/>
    <w:basedOn w:val="Privzetapisavaodstavka"/>
    <w:rsid w:val="008E421F"/>
  </w:style>
  <w:style w:type="paragraph" w:customStyle="1" w:styleId="Slog1">
    <w:name w:val="Slog1"/>
    <w:basedOn w:val="Navaden"/>
    <w:rsid w:val="008E421F"/>
    <w:pPr>
      <w:numPr>
        <w:numId w:val="1"/>
      </w:numPr>
    </w:pPr>
  </w:style>
  <w:style w:type="paragraph" w:styleId="Odstavekseznama">
    <w:name w:val="List Paragraph"/>
    <w:basedOn w:val="Navaden"/>
    <w:link w:val="OdstavekseznamaZnak"/>
    <w:uiPriority w:val="34"/>
    <w:qFormat/>
    <w:rsid w:val="008E421F"/>
    <w:pPr>
      <w:ind w:left="708"/>
    </w:pPr>
  </w:style>
  <w:style w:type="paragraph" w:styleId="Besedilooblaka">
    <w:name w:val="Balloon Text"/>
    <w:basedOn w:val="Navaden"/>
    <w:link w:val="BesedilooblakaZnak"/>
    <w:uiPriority w:val="99"/>
    <w:semiHidden/>
    <w:unhideWhenUsed/>
    <w:rsid w:val="00EA566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A566C"/>
    <w:rPr>
      <w:rFonts w:ascii="Segoe UI" w:eastAsia="Times New Roman" w:hAnsi="Segoe UI" w:cs="Segoe UI"/>
      <w:sz w:val="18"/>
      <w:szCs w:val="18"/>
      <w:lang w:eastAsia="ar-SA"/>
    </w:rPr>
  </w:style>
  <w:style w:type="character" w:customStyle="1" w:styleId="OdstavekseznamaZnak">
    <w:name w:val="Odstavek seznama Znak"/>
    <w:link w:val="Odstavekseznama"/>
    <w:uiPriority w:val="34"/>
    <w:locked/>
    <w:rsid w:val="00423B2D"/>
    <w:rPr>
      <w:rFonts w:ascii="Times New Roman" w:eastAsia="Times New Roman" w:hAnsi="Times New Roman" w:cs="Times New Roman"/>
      <w:sz w:val="24"/>
      <w:szCs w:val="24"/>
      <w:lang w:eastAsia="ar-SA"/>
    </w:rPr>
  </w:style>
  <w:style w:type="character" w:customStyle="1" w:styleId="Naslov1Znak">
    <w:name w:val="Naslov 1 Znak"/>
    <w:aliases w:val="H1 Znak,H11 Znak,H12 Znak,H13 Znak"/>
    <w:basedOn w:val="Privzetapisavaodstavka"/>
    <w:link w:val="Naslov1"/>
    <w:rsid w:val="00BE2E33"/>
    <w:rPr>
      <w:rFonts w:ascii="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B57688"/>
    <w:rPr>
      <w:sz w:val="16"/>
      <w:szCs w:val="16"/>
    </w:rPr>
  </w:style>
  <w:style w:type="paragraph" w:styleId="Pripombabesedilo">
    <w:name w:val="annotation text"/>
    <w:basedOn w:val="Navaden"/>
    <w:link w:val="PripombabesediloZnak"/>
    <w:uiPriority w:val="99"/>
    <w:semiHidden/>
    <w:unhideWhenUsed/>
    <w:rsid w:val="00B57688"/>
    <w:pPr>
      <w:suppressAutoHyphens w:val="0"/>
    </w:pPr>
    <w:rPr>
      <w:sz w:val="20"/>
      <w:szCs w:val="20"/>
      <w:lang w:eastAsia="sl-SI"/>
    </w:rPr>
  </w:style>
  <w:style w:type="character" w:customStyle="1" w:styleId="PripombabesediloZnak">
    <w:name w:val="Pripomba – besedilo Znak"/>
    <w:basedOn w:val="Privzetapisavaodstavka"/>
    <w:link w:val="Pripombabesedilo"/>
    <w:uiPriority w:val="99"/>
    <w:semiHidden/>
    <w:rsid w:val="00B57688"/>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B57688"/>
    <w:pPr>
      <w:spacing w:after="160"/>
    </w:pPr>
    <w:rPr>
      <w:rFonts w:asciiTheme="minorHAnsi" w:eastAsiaTheme="minorHAnsi" w:hAnsiTheme="minorHAnsi" w:cstheme="minorBidi"/>
      <w:b/>
      <w:bCs/>
      <w:lang w:eastAsia="en-US"/>
    </w:rPr>
  </w:style>
  <w:style w:type="character" w:customStyle="1" w:styleId="ZadevapripombeZnak">
    <w:name w:val="Zadeva pripombe Znak"/>
    <w:basedOn w:val="PripombabesediloZnak"/>
    <w:link w:val="Zadevapripombe"/>
    <w:uiPriority w:val="99"/>
    <w:semiHidden/>
    <w:rsid w:val="00B57688"/>
    <w:rPr>
      <w:rFonts w:ascii="Times New Roman" w:eastAsia="Times New Roman" w:hAnsi="Times New Roman" w:cs="Times New Roman"/>
      <w:b/>
      <w:bCs/>
      <w:sz w:val="20"/>
      <w:szCs w:val="20"/>
      <w:lang w:eastAsia="sl-SI"/>
    </w:rPr>
  </w:style>
  <w:style w:type="paragraph" w:styleId="HTML-oblikovano">
    <w:name w:val="HTML Preformatted"/>
    <w:basedOn w:val="Navaden"/>
    <w:link w:val="HTML-oblikovanoZnak"/>
    <w:uiPriority w:val="99"/>
    <w:unhideWhenUsed/>
    <w:rsid w:val="00756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sl-SI"/>
    </w:rPr>
  </w:style>
  <w:style w:type="character" w:customStyle="1" w:styleId="HTML-oblikovanoZnak">
    <w:name w:val="HTML-oblikovano Znak"/>
    <w:basedOn w:val="Privzetapisavaodstavka"/>
    <w:link w:val="HTML-oblikovano"/>
    <w:uiPriority w:val="99"/>
    <w:rsid w:val="0075662F"/>
    <w:rPr>
      <w:rFonts w:ascii="Courier New" w:eastAsia="Times New Roman" w:hAnsi="Courier New" w:cs="Courier New"/>
      <w:sz w:val="20"/>
      <w:szCs w:val="20"/>
      <w:lang w:eastAsia="sl-SI"/>
    </w:rPr>
  </w:style>
  <w:style w:type="character" w:customStyle="1" w:styleId="y2iqfc">
    <w:name w:val="y2iqfc"/>
    <w:basedOn w:val="Privzetapisavaodstavka"/>
    <w:rsid w:val="0075662F"/>
  </w:style>
  <w:style w:type="paragraph" w:styleId="Brezrazmikov">
    <w:name w:val="No Spacing"/>
    <w:uiPriority w:val="1"/>
    <w:qFormat/>
    <w:rsid w:val="00B8405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578617">
      <w:bodyDiv w:val="1"/>
      <w:marLeft w:val="0"/>
      <w:marRight w:val="0"/>
      <w:marTop w:val="0"/>
      <w:marBottom w:val="0"/>
      <w:divBdr>
        <w:top w:val="none" w:sz="0" w:space="0" w:color="auto"/>
        <w:left w:val="none" w:sz="0" w:space="0" w:color="auto"/>
        <w:bottom w:val="none" w:sz="0" w:space="0" w:color="auto"/>
        <w:right w:val="none" w:sz="0" w:space="0" w:color="auto"/>
      </w:divBdr>
    </w:div>
    <w:div w:id="453867255">
      <w:bodyDiv w:val="1"/>
      <w:marLeft w:val="0"/>
      <w:marRight w:val="0"/>
      <w:marTop w:val="0"/>
      <w:marBottom w:val="0"/>
      <w:divBdr>
        <w:top w:val="none" w:sz="0" w:space="0" w:color="auto"/>
        <w:left w:val="none" w:sz="0" w:space="0" w:color="auto"/>
        <w:bottom w:val="none" w:sz="0" w:space="0" w:color="auto"/>
        <w:right w:val="none" w:sz="0" w:space="0" w:color="auto"/>
      </w:divBdr>
    </w:div>
    <w:div w:id="602226889">
      <w:bodyDiv w:val="1"/>
      <w:marLeft w:val="0"/>
      <w:marRight w:val="0"/>
      <w:marTop w:val="0"/>
      <w:marBottom w:val="0"/>
      <w:divBdr>
        <w:top w:val="none" w:sz="0" w:space="0" w:color="auto"/>
        <w:left w:val="none" w:sz="0" w:space="0" w:color="auto"/>
        <w:bottom w:val="none" w:sz="0" w:space="0" w:color="auto"/>
        <w:right w:val="none" w:sz="0" w:space="0" w:color="auto"/>
      </w:divBdr>
    </w:div>
    <w:div w:id="842940578">
      <w:bodyDiv w:val="1"/>
      <w:marLeft w:val="0"/>
      <w:marRight w:val="0"/>
      <w:marTop w:val="0"/>
      <w:marBottom w:val="0"/>
      <w:divBdr>
        <w:top w:val="none" w:sz="0" w:space="0" w:color="auto"/>
        <w:left w:val="none" w:sz="0" w:space="0" w:color="auto"/>
        <w:bottom w:val="none" w:sz="0" w:space="0" w:color="auto"/>
        <w:right w:val="none" w:sz="0" w:space="0" w:color="auto"/>
      </w:divBdr>
    </w:div>
    <w:div w:id="1016691975">
      <w:bodyDiv w:val="1"/>
      <w:marLeft w:val="0"/>
      <w:marRight w:val="0"/>
      <w:marTop w:val="0"/>
      <w:marBottom w:val="0"/>
      <w:divBdr>
        <w:top w:val="none" w:sz="0" w:space="0" w:color="auto"/>
        <w:left w:val="none" w:sz="0" w:space="0" w:color="auto"/>
        <w:bottom w:val="none" w:sz="0" w:space="0" w:color="auto"/>
        <w:right w:val="none" w:sz="0" w:space="0" w:color="auto"/>
      </w:divBdr>
    </w:div>
    <w:div w:id="112226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C071804-263D-4065-81A2-B463317E2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3</Pages>
  <Words>1109</Words>
  <Characters>6324</Characters>
  <Application>Microsoft Office Word</Application>
  <DocSecurity>0</DocSecurity>
  <Lines>52</Lines>
  <Paragraphs>14</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5</cp:revision>
  <cp:lastPrinted>2023-06-15T07:44:00Z</cp:lastPrinted>
  <dcterms:created xsi:type="dcterms:W3CDTF">2024-12-05T10:35:00Z</dcterms:created>
  <dcterms:modified xsi:type="dcterms:W3CDTF">2025-06-05T11:51:00Z</dcterms:modified>
</cp:coreProperties>
</file>